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CF78" w14:textId="77777777" w:rsidR="00A40EAE" w:rsidRPr="00A40EAE" w:rsidRDefault="00A40EAE" w:rsidP="00A40EAE">
      <w:pPr>
        <w:keepNext/>
        <w:keepLines/>
        <w:spacing w:before="240" w:after="0" w:line="276" w:lineRule="auto"/>
        <w:outlineLvl w:val="0"/>
        <w:rPr>
          <w:rFonts w:ascii="Calibri Light" w:eastAsia="Times New Roman" w:hAnsi="Calibri Light" w:cs="Times New Roman"/>
          <w:b/>
          <w:bCs/>
          <w:color w:val="2F5496" w:themeColor="accent1" w:themeShade="BF"/>
          <w:sz w:val="32"/>
          <w:szCs w:val="32"/>
        </w:rPr>
      </w:pPr>
      <w:bookmarkStart w:id="0" w:name="_Toc77170864"/>
      <w:r w:rsidRPr="00A40EAE">
        <w:rPr>
          <w:rFonts w:ascii="Calibri Light" w:eastAsia="Times New Roman" w:hAnsi="Calibri Light" w:cs="Times New Roman"/>
          <w:b/>
          <w:bCs/>
          <w:color w:val="2F5496" w:themeColor="accent1" w:themeShade="BF"/>
          <w:sz w:val="32"/>
          <w:szCs w:val="32"/>
        </w:rPr>
        <w:t>Normativa destacada</w:t>
      </w:r>
      <w:bookmarkEnd w:id="0"/>
    </w:p>
    <w:p w14:paraId="606CF972" w14:textId="77777777" w:rsidR="00A40EAE" w:rsidRPr="00A40EAE" w:rsidRDefault="00A40EAE" w:rsidP="00A40EAE">
      <w:pPr>
        <w:spacing w:before="100" w:beforeAutospacing="1" w:after="100" w:afterAutospacing="1" w:line="276" w:lineRule="auto"/>
        <w:jc w:val="both"/>
        <w:rPr>
          <w:rFonts w:ascii="Arial" w:eastAsia="Times New Roman" w:hAnsi="Arial" w:cs="Arial"/>
          <w:b/>
          <w:bCs/>
          <w:sz w:val="24"/>
          <w:szCs w:val="24"/>
          <w:lang w:eastAsia="es-CR"/>
        </w:rPr>
      </w:pPr>
      <w:r w:rsidRPr="00A40EAE">
        <w:rPr>
          <w:rFonts w:ascii="Arial" w:eastAsia="Times New Roman" w:hAnsi="Arial" w:cs="Arial"/>
          <w:b/>
          <w:bCs/>
          <w:sz w:val="24"/>
          <w:szCs w:val="24"/>
          <w:lang w:eastAsia="es-CR"/>
        </w:rPr>
        <w:t>Código Penal de Río Oro (CP)</w:t>
      </w:r>
    </w:p>
    <w:p w14:paraId="4FAA75DC" w14:textId="77777777" w:rsidR="00A40EAE" w:rsidRPr="00A40EAE" w:rsidRDefault="00A40EAE" w:rsidP="00A40EAE">
      <w:pPr>
        <w:spacing w:before="100" w:beforeAutospacing="1" w:after="100" w:afterAutospacing="1" w:line="276" w:lineRule="auto"/>
        <w:jc w:val="both"/>
        <w:rPr>
          <w:rFonts w:ascii="Arial" w:eastAsia="Times New Roman" w:hAnsi="Arial" w:cs="Arial"/>
          <w:sz w:val="24"/>
          <w:szCs w:val="24"/>
          <w:lang w:eastAsia="es-CR"/>
        </w:rPr>
      </w:pPr>
      <w:r w:rsidRPr="00A40EAE">
        <w:rPr>
          <w:rFonts w:ascii="Arial" w:eastAsia="Times New Roman" w:hAnsi="Arial" w:cs="Arial"/>
          <w:sz w:val="24"/>
          <w:szCs w:val="24"/>
          <w:lang w:eastAsia="es-CR"/>
        </w:rPr>
        <w:t>Sedición</w:t>
      </w:r>
    </w:p>
    <w:p w14:paraId="597864E4" w14:textId="77777777" w:rsidR="00A40EAE" w:rsidRPr="00A40EAE" w:rsidRDefault="00A40EAE" w:rsidP="00A40EAE">
      <w:pPr>
        <w:spacing w:before="100" w:beforeAutospacing="1" w:after="100" w:afterAutospacing="1" w:line="276" w:lineRule="auto"/>
        <w:jc w:val="both"/>
        <w:rPr>
          <w:rFonts w:ascii="Arial" w:eastAsia="Times New Roman" w:hAnsi="Arial" w:cs="Arial"/>
          <w:sz w:val="24"/>
          <w:szCs w:val="24"/>
          <w:lang w:eastAsia="es-CR"/>
        </w:rPr>
      </w:pPr>
      <w:r w:rsidRPr="00A40EAE">
        <w:rPr>
          <w:rFonts w:ascii="Arial" w:eastAsia="Times New Roman" w:hAnsi="Arial" w:cs="Arial"/>
          <w:b/>
          <w:bCs/>
          <w:sz w:val="24"/>
          <w:szCs w:val="24"/>
          <w:lang w:eastAsia="es-CR"/>
        </w:rPr>
        <w:t>ARTICULO 229.</w:t>
      </w:r>
      <w:r w:rsidRPr="00A40EAE">
        <w:rPr>
          <w:rFonts w:ascii="Arial" w:eastAsia="Times New Roman" w:hAnsi="Arial" w:cs="Arial"/>
          <w:sz w:val="24"/>
          <w:szCs w:val="24"/>
          <w:lang w:eastAsia="es-CR"/>
        </w:rPr>
        <w:t xml:space="preserve"> - Serán reprimidos con prisión de uno a seis años, los que, se alzaren en armas para cambiar la Constitución de la provincia, deponer alguno de los poderes públicos, arrancarle alguna medida o concesión o impedir, aunque sea temporalmente, el libre ejercicio de sus facultades legales o su formación o renovación en los términos y formas establecidas en la ley. </w:t>
      </w:r>
    </w:p>
    <w:p w14:paraId="7AC37536" w14:textId="77777777" w:rsidR="00A40EAE" w:rsidRPr="00A40EAE" w:rsidRDefault="00A40EAE" w:rsidP="00A40EAE">
      <w:pPr>
        <w:spacing w:before="100" w:beforeAutospacing="1" w:after="100" w:afterAutospacing="1" w:line="276" w:lineRule="auto"/>
        <w:jc w:val="both"/>
        <w:rPr>
          <w:rFonts w:ascii="Arial" w:eastAsia="Times New Roman" w:hAnsi="Arial" w:cs="Arial"/>
          <w:sz w:val="24"/>
          <w:szCs w:val="24"/>
          <w:lang w:eastAsia="es-CR"/>
        </w:rPr>
      </w:pPr>
      <w:r w:rsidRPr="00A40EAE">
        <w:rPr>
          <w:rFonts w:ascii="Arial" w:eastAsia="Times New Roman" w:hAnsi="Arial" w:cs="Arial"/>
          <w:b/>
          <w:bCs/>
          <w:sz w:val="24"/>
          <w:szCs w:val="24"/>
          <w:lang w:eastAsia="es-CR"/>
        </w:rPr>
        <w:t>ARTICULO 230.</w:t>
      </w:r>
      <w:r w:rsidRPr="00A40EAE">
        <w:rPr>
          <w:rFonts w:ascii="Arial" w:eastAsia="Times New Roman" w:hAnsi="Arial" w:cs="Arial"/>
          <w:sz w:val="24"/>
          <w:szCs w:val="24"/>
          <w:lang w:eastAsia="es-CR"/>
        </w:rPr>
        <w:t xml:space="preserve"> - Serán reprimidos con prisión de uno a cuatro años: </w:t>
      </w:r>
    </w:p>
    <w:p w14:paraId="37749885" w14:textId="77777777" w:rsidR="00A40EAE" w:rsidRPr="00A40EAE" w:rsidRDefault="00A40EAE" w:rsidP="00A40EAE">
      <w:pPr>
        <w:spacing w:before="100" w:beforeAutospacing="1" w:after="100" w:afterAutospacing="1" w:line="276" w:lineRule="auto"/>
        <w:jc w:val="both"/>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1. Los individuos de una fuerza armada o reunión de personas, que se atribuyeren los derechos del pueblo y peticionaren a nombre de éste (art. 67 de la Constitución Nacional); </w:t>
      </w:r>
    </w:p>
    <w:p w14:paraId="0F0C028E" w14:textId="77777777" w:rsidR="00A40EAE" w:rsidRPr="00A40EAE" w:rsidRDefault="00A40EAE" w:rsidP="00A40EAE">
      <w:pPr>
        <w:spacing w:before="100" w:beforeAutospacing="1" w:after="100" w:afterAutospacing="1" w:line="276" w:lineRule="auto"/>
        <w:jc w:val="both"/>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2. Los que se alzaren públicamente para impedir la ejecución de las leyes nacionales o de las resoluciones de los funcionarios públicos cuando el hecho no constituya delito más severamente penado por este código. </w:t>
      </w:r>
    </w:p>
    <w:p w14:paraId="5ACACC10" w14:textId="77777777" w:rsidR="00A40EAE" w:rsidRPr="00A40EAE" w:rsidRDefault="00A40EAE" w:rsidP="00A40EAE">
      <w:pPr>
        <w:spacing w:before="100" w:beforeAutospacing="1" w:after="100" w:afterAutospacing="1" w:line="276" w:lineRule="auto"/>
        <w:jc w:val="both"/>
        <w:rPr>
          <w:rFonts w:ascii="Arial" w:eastAsia="Times New Roman" w:hAnsi="Arial" w:cs="Arial"/>
          <w:sz w:val="24"/>
          <w:szCs w:val="24"/>
          <w:lang w:eastAsia="es-CR"/>
        </w:rPr>
      </w:pPr>
    </w:p>
    <w:p w14:paraId="310370C8" w14:textId="77777777" w:rsidR="00A40EAE" w:rsidRPr="00A40EAE" w:rsidRDefault="00A40EAE" w:rsidP="00A40EAE">
      <w:pPr>
        <w:spacing w:before="100" w:beforeAutospacing="1" w:after="100" w:afterAutospacing="1" w:line="276" w:lineRule="auto"/>
        <w:jc w:val="both"/>
        <w:rPr>
          <w:rFonts w:ascii="Arial" w:eastAsia="Times New Roman" w:hAnsi="Arial" w:cs="Arial"/>
          <w:b/>
          <w:bCs/>
          <w:sz w:val="24"/>
          <w:szCs w:val="24"/>
          <w:lang w:eastAsia="es-CR"/>
        </w:rPr>
      </w:pPr>
      <w:r w:rsidRPr="00A40EAE">
        <w:rPr>
          <w:rFonts w:ascii="Arial" w:eastAsia="Times New Roman" w:hAnsi="Arial" w:cs="Arial"/>
          <w:b/>
          <w:bCs/>
          <w:sz w:val="24"/>
          <w:szCs w:val="24"/>
          <w:lang w:eastAsia="es-CR"/>
        </w:rPr>
        <w:t>Código del Proceso Penal de Río Oro (CPP- según Código Modelo iberoamericano)</w:t>
      </w:r>
    </w:p>
    <w:p w14:paraId="6C0A82DE" w14:textId="77777777" w:rsidR="00A40EAE" w:rsidRPr="00A40EAE" w:rsidRDefault="00A40EAE" w:rsidP="00A40EAE">
      <w:pPr>
        <w:autoSpaceDE w:val="0"/>
        <w:autoSpaceDN w:val="0"/>
        <w:adjustRightInd w:val="0"/>
        <w:spacing w:after="0" w:line="276" w:lineRule="auto"/>
        <w:rPr>
          <w:rFonts w:ascii="Arial" w:eastAsia="Calibri" w:hAnsi="Arial" w:cs="Arial"/>
          <w:i/>
          <w:iCs/>
          <w:sz w:val="24"/>
          <w:szCs w:val="24"/>
        </w:rPr>
      </w:pPr>
      <w:r w:rsidRPr="00A40EAE">
        <w:rPr>
          <w:rFonts w:ascii="Arial" w:eastAsia="Times New Roman" w:hAnsi="Arial" w:cs="Arial"/>
          <w:b/>
          <w:bCs/>
          <w:sz w:val="24"/>
          <w:szCs w:val="24"/>
          <w:lang w:eastAsia="es-CR"/>
        </w:rPr>
        <w:t>ARTICULO</w:t>
      </w:r>
      <w:r w:rsidRPr="00A40EAE">
        <w:rPr>
          <w:rFonts w:ascii="Arial" w:eastAsia="Calibri" w:hAnsi="Arial" w:cs="Arial"/>
          <w:sz w:val="24"/>
          <w:szCs w:val="24"/>
        </w:rPr>
        <w:t xml:space="preserve"> </w:t>
      </w:r>
      <w:r w:rsidRPr="00A40EAE">
        <w:rPr>
          <w:rFonts w:ascii="Arial" w:eastAsia="Calibri" w:hAnsi="Arial" w:cs="Arial"/>
          <w:b/>
          <w:bCs/>
          <w:sz w:val="24"/>
          <w:szCs w:val="24"/>
        </w:rPr>
        <w:t>3. - Tratamiento del imputado como inocente.</w:t>
      </w:r>
      <w:r w:rsidRPr="00A40EAE">
        <w:rPr>
          <w:rFonts w:ascii="Arial" w:eastAsia="Calibri" w:hAnsi="Arial" w:cs="Arial"/>
          <w:i/>
          <w:iCs/>
          <w:sz w:val="24"/>
          <w:szCs w:val="24"/>
        </w:rPr>
        <w:t xml:space="preserve"> </w:t>
      </w:r>
    </w:p>
    <w:p w14:paraId="6A4B7329" w14:textId="77777777" w:rsidR="00A40EAE" w:rsidRPr="00A40EAE" w:rsidRDefault="00A40EAE" w:rsidP="00A40EAE">
      <w:pPr>
        <w:autoSpaceDE w:val="0"/>
        <w:autoSpaceDN w:val="0"/>
        <w:adjustRightInd w:val="0"/>
        <w:spacing w:after="0" w:line="276" w:lineRule="auto"/>
        <w:rPr>
          <w:rFonts w:ascii="Arial" w:eastAsia="Calibri" w:hAnsi="Arial" w:cs="Arial"/>
          <w:i/>
          <w:iCs/>
          <w:sz w:val="24"/>
          <w:szCs w:val="24"/>
        </w:rPr>
      </w:pPr>
    </w:p>
    <w:p w14:paraId="6B8DD71D"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El imputado o acusado debe ser tratado como inocente durante el procedimiento, hasta tanto una sentencia firme le imponga una pena o una medida de seguridad y corrección.</w:t>
      </w:r>
    </w:p>
    <w:p w14:paraId="3B8270F7"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Las disposiciones de esta ley que restringen la libertad del imputado o limitan el ejercicio de sus facultades serán interpretadas restrictivamente; en esta materia, la interpretación extensiva y la analogía quedan prohibidas, mientras no favorezcan la libertad del imputado o el ejercicio de sus facultades.</w:t>
      </w:r>
    </w:p>
    <w:p w14:paraId="16349045"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Las únicas medidas de coerción posibles en contra del imputado son las que este Código autoriza; tendrán carácter de excepcionales y serán proporcionadas a la pena o medida de seguridad y corrección que se espera del procedimiento, con estricta sujeción a las disposiciones pertinentes. La duda favorece al imputado.</w:t>
      </w:r>
    </w:p>
    <w:p w14:paraId="798F670D"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0D716293" w14:textId="77777777" w:rsidR="00A40EAE" w:rsidRPr="00A40EAE" w:rsidRDefault="00A40EAE" w:rsidP="00A40EAE">
      <w:pPr>
        <w:autoSpaceDE w:val="0"/>
        <w:autoSpaceDN w:val="0"/>
        <w:adjustRightInd w:val="0"/>
        <w:spacing w:after="0" w:line="276" w:lineRule="auto"/>
        <w:rPr>
          <w:rFonts w:ascii="Arial" w:eastAsia="Calibri" w:hAnsi="Arial" w:cs="Arial"/>
          <w:i/>
          <w:iCs/>
          <w:sz w:val="24"/>
          <w:szCs w:val="24"/>
        </w:rPr>
      </w:pPr>
      <w:r w:rsidRPr="00A40EAE">
        <w:rPr>
          <w:rFonts w:ascii="Arial" w:eastAsia="Times New Roman" w:hAnsi="Arial" w:cs="Arial"/>
          <w:b/>
          <w:bCs/>
          <w:sz w:val="24"/>
          <w:szCs w:val="24"/>
          <w:lang w:eastAsia="es-CR"/>
        </w:rPr>
        <w:t>ARTICULO</w:t>
      </w:r>
      <w:r w:rsidRPr="00A40EAE">
        <w:rPr>
          <w:rFonts w:ascii="Arial" w:eastAsia="Calibri" w:hAnsi="Arial" w:cs="Arial"/>
          <w:sz w:val="24"/>
          <w:szCs w:val="24"/>
        </w:rPr>
        <w:t xml:space="preserve"> </w:t>
      </w:r>
      <w:r w:rsidRPr="00A40EAE">
        <w:rPr>
          <w:rFonts w:ascii="Arial" w:eastAsia="Calibri" w:hAnsi="Arial" w:cs="Arial"/>
          <w:b/>
          <w:bCs/>
          <w:sz w:val="24"/>
          <w:szCs w:val="24"/>
        </w:rPr>
        <w:t>42. - Desarrollo.</w:t>
      </w:r>
      <w:r w:rsidRPr="00A40EAE">
        <w:rPr>
          <w:rFonts w:ascii="Arial" w:eastAsia="Calibri" w:hAnsi="Arial" w:cs="Arial"/>
          <w:i/>
          <w:iCs/>
          <w:sz w:val="24"/>
          <w:szCs w:val="24"/>
        </w:rPr>
        <w:t xml:space="preserve"> </w:t>
      </w:r>
    </w:p>
    <w:p w14:paraId="51DF56D3" w14:textId="77777777" w:rsidR="00A40EAE" w:rsidRPr="00A40EAE" w:rsidRDefault="00A40EAE" w:rsidP="00A40EAE">
      <w:pPr>
        <w:autoSpaceDE w:val="0"/>
        <w:autoSpaceDN w:val="0"/>
        <w:adjustRightInd w:val="0"/>
        <w:spacing w:after="0" w:line="276" w:lineRule="auto"/>
        <w:rPr>
          <w:rFonts w:ascii="Arial" w:eastAsia="Calibri" w:hAnsi="Arial" w:cs="Arial"/>
          <w:i/>
          <w:iCs/>
          <w:sz w:val="24"/>
          <w:szCs w:val="24"/>
        </w:rPr>
      </w:pPr>
    </w:p>
    <w:p w14:paraId="0012CA0D"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Se comenzará por invitarlo a dar su nombre, apellido, sobrenombre o apodo, si lo tuviere, edad, estado civil, profesión, nacionalidad, fecha y lugar de nacimiento, domicilio real y legal, si lo tuviere, principales lugares de residencia anterior y condiciones de vida, nombre, estado y profesión de sus padres, cónyuge e hijos y de las personas con quienes vive, de las cuales depende o están bajo su guarda, a expresar si antes ha sido perseguido penalmente y, en su caso, por qué causa, ante qué tribunal, qué sentencia recayó y si ella fue cumplida. En las declaraciones posteriores bastará que confirme los datos ya proporcionados.</w:t>
      </w:r>
    </w:p>
    <w:p w14:paraId="6BDE0FB0"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410CD145"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23C50EC6" w14:textId="77777777" w:rsidR="00A40EAE" w:rsidRPr="00A40EAE" w:rsidRDefault="00A40EAE" w:rsidP="00A40EAE">
      <w:pPr>
        <w:autoSpaceDE w:val="0"/>
        <w:autoSpaceDN w:val="0"/>
        <w:adjustRightInd w:val="0"/>
        <w:spacing w:after="0" w:line="276" w:lineRule="auto"/>
        <w:rPr>
          <w:rFonts w:ascii="Arial" w:eastAsia="Calibri" w:hAnsi="Arial" w:cs="Arial"/>
          <w:i/>
          <w:iCs/>
          <w:sz w:val="24"/>
          <w:szCs w:val="24"/>
        </w:rPr>
      </w:pPr>
      <w:r w:rsidRPr="00A40EAE">
        <w:rPr>
          <w:rFonts w:ascii="Arial" w:eastAsia="Times New Roman" w:hAnsi="Arial" w:cs="Arial"/>
          <w:b/>
          <w:bCs/>
          <w:sz w:val="24"/>
          <w:szCs w:val="24"/>
          <w:lang w:eastAsia="es-CR"/>
        </w:rPr>
        <w:t>ARTICULO</w:t>
      </w:r>
      <w:r w:rsidRPr="00A40EAE">
        <w:rPr>
          <w:rFonts w:ascii="Arial" w:eastAsia="Calibri" w:hAnsi="Arial" w:cs="Arial"/>
          <w:sz w:val="24"/>
          <w:szCs w:val="24"/>
        </w:rPr>
        <w:t xml:space="preserve"> </w:t>
      </w:r>
      <w:r w:rsidRPr="00A40EAE">
        <w:rPr>
          <w:rFonts w:ascii="Arial" w:eastAsia="Calibri" w:hAnsi="Arial" w:cs="Arial"/>
          <w:b/>
          <w:bCs/>
          <w:sz w:val="24"/>
          <w:szCs w:val="24"/>
        </w:rPr>
        <w:t>47. - Oportunidad y autoridad competente.</w:t>
      </w:r>
    </w:p>
    <w:p w14:paraId="59D47913" w14:textId="77777777" w:rsidR="00A40EAE" w:rsidRPr="00A40EAE" w:rsidRDefault="00A40EAE" w:rsidP="00A40EAE">
      <w:pPr>
        <w:autoSpaceDE w:val="0"/>
        <w:autoSpaceDN w:val="0"/>
        <w:adjustRightInd w:val="0"/>
        <w:spacing w:after="0" w:line="276" w:lineRule="auto"/>
        <w:rPr>
          <w:rFonts w:ascii="Arial" w:eastAsia="Calibri" w:hAnsi="Arial" w:cs="Arial"/>
          <w:i/>
          <w:iCs/>
          <w:sz w:val="24"/>
          <w:szCs w:val="24"/>
        </w:rPr>
      </w:pPr>
    </w:p>
    <w:p w14:paraId="4735C21E"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i/>
          <w:iCs/>
          <w:sz w:val="24"/>
          <w:szCs w:val="24"/>
        </w:rPr>
        <w:t xml:space="preserve"> </w:t>
      </w:r>
      <w:r w:rsidRPr="00A40EAE">
        <w:rPr>
          <w:rFonts w:ascii="Arial" w:eastAsia="Calibri" w:hAnsi="Arial" w:cs="Arial"/>
          <w:sz w:val="24"/>
          <w:szCs w:val="24"/>
        </w:rPr>
        <w:t xml:space="preserve">Durante el procedimiento preparatorio, el imputado prestará declaración ante el ministerio público cuando él mismo lo pidiere, compareciendo espontáneamente, o cuando lo ordenare el ministerio público, siempre en presencia de un defensor. </w:t>
      </w:r>
    </w:p>
    <w:p w14:paraId="7464C82B"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 xml:space="preserve">Si el imputado hubiere sido aprehendido, se dará aviso inmediatamente al juez de la instrucción para que declare en su presencia, a más tardar en el plazo de doce horas a contar desde su aprehensión. Este plazo podrá prorrogarse otro tanto, cuando lo pidiere el imputado para elegir defensor. En casos excepcionales, cuando fuere absolutamente imposible el traslado de personas en el plazo establecido, por la gran distancia, la grave dificultad de las comunicaciones, una catástrofe, el aislamiento u otro hecho extraordinario similar, el juez podrá fijar un plazo distinto, acorde con las circunstancias, por resolución fundada y bajo su responsabilidad. </w:t>
      </w:r>
    </w:p>
    <w:p w14:paraId="59602091"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 xml:space="preserve">Durante el debate la declaración se recibirá en la oportunidad y forma previstas por los arts. 306 a 309. </w:t>
      </w:r>
    </w:p>
    <w:p w14:paraId="57CE39C2"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 xml:space="preserve">Durante el procedimiento intermedio, si lo pidiere el imputado, la declaración será recibida por el presidente del tribunal, y, en la audiencia, presidida por él. </w:t>
      </w:r>
    </w:p>
    <w:p w14:paraId="1D8AB493"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El imputado podrá declarar cuantas veces quiera, siempre que su declaración sea pertinente y no aparezca sólo como un procedimiento dilatorio o perturbador.</w:t>
      </w:r>
    </w:p>
    <w:p w14:paraId="6D3E30DC"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05E55060"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49492E71"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Times New Roman" w:hAnsi="Arial" w:cs="Arial"/>
          <w:b/>
          <w:bCs/>
          <w:sz w:val="24"/>
          <w:szCs w:val="24"/>
          <w:lang w:eastAsia="es-CR"/>
        </w:rPr>
        <w:t>ARTICULO</w:t>
      </w:r>
      <w:r w:rsidRPr="00A40EAE">
        <w:rPr>
          <w:rFonts w:ascii="Arial" w:eastAsia="Calibri" w:hAnsi="Arial" w:cs="Arial"/>
          <w:sz w:val="24"/>
          <w:szCs w:val="24"/>
        </w:rPr>
        <w:t xml:space="preserve"> </w:t>
      </w:r>
      <w:r w:rsidRPr="00A40EAE">
        <w:rPr>
          <w:rFonts w:ascii="Arial" w:eastAsia="Calibri" w:hAnsi="Arial" w:cs="Arial"/>
          <w:b/>
          <w:bCs/>
          <w:sz w:val="24"/>
          <w:szCs w:val="24"/>
        </w:rPr>
        <w:t>142. - Resoluciones.</w:t>
      </w:r>
      <w:r w:rsidRPr="00A40EAE">
        <w:rPr>
          <w:rFonts w:ascii="Arial" w:eastAsia="Calibri" w:hAnsi="Arial" w:cs="Arial"/>
          <w:sz w:val="24"/>
          <w:szCs w:val="24"/>
        </w:rPr>
        <w:t xml:space="preserve"> </w:t>
      </w:r>
    </w:p>
    <w:p w14:paraId="17878E67"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466EC7BB"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 xml:space="preserve">Salvo disposición especial, serán mencionadas sentencias las decisiones de los tribunales dictadas en el procedimiento intermedio, en el juicio o después de la interposición de un recurso, que pongan fin al proceso de conocimiento de modo </w:t>
      </w:r>
      <w:r w:rsidRPr="00A40EAE">
        <w:rPr>
          <w:rFonts w:ascii="Arial" w:eastAsia="Calibri" w:hAnsi="Arial" w:cs="Arial"/>
          <w:sz w:val="24"/>
          <w:szCs w:val="24"/>
        </w:rPr>
        <w:lastRenderedPageBreak/>
        <w:t>definitivo y no permitan una persecución penal posterior, o las que decidan definitivamente sobre la reparación del daño.</w:t>
      </w:r>
    </w:p>
    <w:p w14:paraId="22F12142"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Serán mencionadas autos las decisiones de los tribunales que resuelvan un incidente o artículo del procedimiento y todas aquellas para las cuales este Código exija que sean fundadas.</w:t>
      </w:r>
    </w:p>
    <w:p w14:paraId="1795B007"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A las decisiones dictadas sobre la pena, durante el procedimiento de ejecución, se las mencionará autos.</w:t>
      </w:r>
    </w:p>
    <w:p w14:paraId="648EC838"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Todas estas resoluciones serán fundadas.</w:t>
      </w:r>
    </w:p>
    <w:p w14:paraId="54A3F7B7"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31630C7C"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3FE2C531" w14:textId="77777777" w:rsidR="00A40EAE" w:rsidRPr="00A40EAE" w:rsidRDefault="00A40EAE" w:rsidP="00A40EAE">
      <w:pPr>
        <w:autoSpaceDE w:val="0"/>
        <w:autoSpaceDN w:val="0"/>
        <w:adjustRightInd w:val="0"/>
        <w:spacing w:after="0" w:line="276" w:lineRule="auto"/>
        <w:rPr>
          <w:rFonts w:ascii="Arial" w:eastAsia="Calibri" w:hAnsi="Arial" w:cs="Arial"/>
          <w:b/>
          <w:bCs/>
          <w:sz w:val="24"/>
          <w:szCs w:val="24"/>
        </w:rPr>
      </w:pPr>
      <w:r w:rsidRPr="00A40EAE">
        <w:rPr>
          <w:rFonts w:ascii="Arial" w:eastAsia="Times New Roman" w:hAnsi="Arial" w:cs="Arial"/>
          <w:b/>
          <w:bCs/>
          <w:sz w:val="24"/>
          <w:szCs w:val="24"/>
          <w:lang w:eastAsia="es-CR"/>
        </w:rPr>
        <w:t>ARTICULO</w:t>
      </w:r>
      <w:r w:rsidRPr="00A40EAE">
        <w:rPr>
          <w:rFonts w:ascii="Arial" w:eastAsia="Calibri" w:hAnsi="Arial" w:cs="Arial"/>
          <w:sz w:val="24"/>
          <w:szCs w:val="24"/>
        </w:rPr>
        <w:t xml:space="preserve"> </w:t>
      </w:r>
      <w:r w:rsidRPr="00A40EAE">
        <w:rPr>
          <w:rFonts w:ascii="Arial" w:eastAsia="Calibri" w:hAnsi="Arial" w:cs="Arial"/>
          <w:b/>
          <w:bCs/>
          <w:sz w:val="24"/>
          <w:szCs w:val="24"/>
        </w:rPr>
        <w:t xml:space="preserve">144. - Plazo. </w:t>
      </w:r>
    </w:p>
    <w:p w14:paraId="79B3C1F6"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0025006B"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Cuando no se haya previsto otra cosa, los tribunales dictarán las disposiciones de mero trámite inmediatamente y de oficio, decidirán inmediatamente los requerimientos del ministerio público o de la policía conforme a los arts. 248 y 258 a 260 y evacuarán del mismo modo las citas del imputado.</w:t>
      </w:r>
    </w:p>
    <w:p w14:paraId="268DBAB3"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Los autos y las sentencias que sucedan a un debate oral serán deliberados, votados y dictados inmediatamente después de cerrada la audiencia.</w:t>
      </w:r>
    </w:p>
    <w:p w14:paraId="264036DA"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Después de los procedimientos escritos, las resoluciones serán dictadas dentro de los tres días siguientes, cuando la ley no disponga otro plazo.</w:t>
      </w:r>
    </w:p>
    <w:p w14:paraId="0885188C"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La inobservancia de los plazos aquí previstos no invalidará la resolución dictada con posterioridad a ellos, salvo el caso del art. 343, pero otorgará a los intervinientes la facultad prevista en el art. 145 y hará responsables a los jueces que injustificadamente dejen de observarlos.</w:t>
      </w:r>
    </w:p>
    <w:p w14:paraId="750B740B"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536FCB3F"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02D51678"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Times New Roman" w:hAnsi="Arial" w:cs="Arial"/>
          <w:b/>
          <w:bCs/>
          <w:sz w:val="24"/>
          <w:szCs w:val="24"/>
          <w:lang w:eastAsia="es-CR"/>
        </w:rPr>
        <w:t>ARTICULO</w:t>
      </w:r>
      <w:r w:rsidRPr="00A40EAE">
        <w:rPr>
          <w:rFonts w:ascii="Arial" w:eastAsia="Calibri" w:hAnsi="Arial" w:cs="Arial"/>
          <w:sz w:val="24"/>
          <w:szCs w:val="24"/>
        </w:rPr>
        <w:t xml:space="preserve"> </w:t>
      </w:r>
      <w:r w:rsidRPr="00A40EAE">
        <w:rPr>
          <w:rFonts w:ascii="Arial" w:eastAsia="Calibri" w:hAnsi="Arial" w:cs="Arial"/>
          <w:b/>
          <w:bCs/>
          <w:sz w:val="24"/>
          <w:szCs w:val="24"/>
        </w:rPr>
        <w:t>149. - Valoración.</w:t>
      </w:r>
      <w:r w:rsidRPr="00A40EAE">
        <w:rPr>
          <w:rFonts w:ascii="Arial" w:eastAsia="Calibri" w:hAnsi="Arial" w:cs="Arial"/>
          <w:sz w:val="24"/>
          <w:szCs w:val="24"/>
        </w:rPr>
        <w:t xml:space="preserve"> </w:t>
      </w:r>
    </w:p>
    <w:p w14:paraId="43CBA042"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75CFD353"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Todo elemento de prueba, para ser valorado, debe haber sido obtenido por un procedimiento permitido e incorporado al proceso conforme a las disposiciones de este Código.</w:t>
      </w:r>
    </w:p>
    <w:p w14:paraId="40EB15B5"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Los elementos de prueba así incorporados se valorarán por su crítica racional.</w:t>
      </w:r>
    </w:p>
    <w:p w14:paraId="15AC92A7"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Rige el art. 3, último párrafo.</w:t>
      </w:r>
    </w:p>
    <w:p w14:paraId="1882D89A"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6EBC4DCE"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4901CB13" w14:textId="77777777" w:rsidR="00A40EAE" w:rsidRPr="00A40EAE" w:rsidRDefault="00A40EAE" w:rsidP="00A40EAE">
      <w:pPr>
        <w:autoSpaceDE w:val="0"/>
        <w:autoSpaceDN w:val="0"/>
        <w:adjustRightInd w:val="0"/>
        <w:spacing w:after="0" w:line="276" w:lineRule="auto"/>
        <w:rPr>
          <w:rFonts w:ascii="Arial" w:eastAsia="Calibri" w:hAnsi="Arial" w:cs="Arial"/>
          <w:b/>
          <w:bCs/>
          <w:sz w:val="24"/>
          <w:szCs w:val="24"/>
        </w:rPr>
      </w:pPr>
      <w:r w:rsidRPr="00A40EAE">
        <w:rPr>
          <w:rFonts w:ascii="Arial" w:eastAsia="Times New Roman" w:hAnsi="Arial" w:cs="Arial"/>
          <w:b/>
          <w:bCs/>
          <w:sz w:val="24"/>
          <w:szCs w:val="24"/>
          <w:lang w:eastAsia="es-CR"/>
        </w:rPr>
        <w:t>ARTICULO</w:t>
      </w:r>
      <w:r w:rsidRPr="00A40EAE">
        <w:rPr>
          <w:rFonts w:ascii="Arial" w:eastAsia="Calibri" w:hAnsi="Arial" w:cs="Arial"/>
          <w:sz w:val="24"/>
          <w:szCs w:val="24"/>
        </w:rPr>
        <w:t xml:space="preserve"> </w:t>
      </w:r>
      <w:r w:rsidRPr="00A40EAE">
        <w:rPr>
          <w:rFonts w:ascii="Arial" w:eastAsia="Calibri" w:hAnsi="Arial" w:cs="Arial"/>
          <w:b/>
          <w:bCs/>
          <w:sz w:val="24"/>
          <w:szCs w:val="24"/>
        </w:rPr>
        <w:t xml:space="preserve">196. - Finalidad y alcance. </w:t>
      </w:r>
    </w:p>
    <w:p w14:paraId="64D87FD3"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60ACBF61"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La libertad personal y los demás derechos y garantías reconocidos a toda persona por la ley fundamental y por los tratados celebrados por el Estado, sólo podrán ser restringidos cuando fuere absolutamente indispensable para asegurar la averiguación de la verdad, el desarrollo del procedimiento y la aplicación de la ley.</w:t>
      </w:r>
    </w:p>
    <w:p w14:paraId="5E36E47F"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lastRenderedPageBreak/>
        <w:t>Rige el art. 3 para la aplicación e interpretación de las reglas que autorizan medidas restrictivas de esos derechos. Esas medidas serán autorizadas por resolución judicial fundada, según lo reglamenta este Código, y sólo durarán mientras subsista la necesidad de su aplicación.</w:t>
      </w:r>
    </w:p>
    <w:p w14:paraId="7AE8CA6E" w14:textId="77777777" w:rsidR="00A40EAE" w:rsidRPr="00A40EAE" w:rsidRDefault="00A40EAE" w:rsidP="00A40EAE">
      <w:pPr>
        <w:autoSpaceDE w:val="0"/>
        <w:autoSpaceDN w:val="0"/>
        <w:adjustRightInd w:val="0"/>
        <w:spacing w:after="0" w:line="276" w:lineRule="auto"/>
        <w:rPr>
          <w:rFonts w:ascii="Verdana" w:eastAsia="Calibri" w:hAnsi="Verdana" w:cs="Verdana"/>
          <w:sz w:val="20"/>
          <w:szCs w:val="20"/>
        </w:rPr>
      </w:pPr>
    </w:p>
    <w:p w14:paraId="4FAAC630" w14:textId="77777777" w:rsidR="00A40EAE" w:rsidRPr="00A40EAE" w:rsidRDefault="00A40EAE" w:rsidP="00A40EAE">
      <w:pPr>
        <w:autoSpaceDE w:val="0"/>
        <w:autoSpaceDN w:val="0"/>
        <w:adjustRightInd w:val="0"/>
        <w:spacing w:after="0" w:line="276" w:lineRule="auto"/>
        <w:rPr>
          <w:rFonts w:ascii="Verdana" w:eastAsia="Calibri" w:hAnsi="Verdana" w:cs="Verdana"/>
          <w:sz w:val="20"/>
          <w:szCs w:val="20"/>
        </w:rPr>
      </w:pPr>
    </w:p>
    <w:p w14:paraId="6581EC63"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b/>
          <w:bCs/>
          <w:sz w:val="24"/>
          <w:szCs w:val="24"/>
          <w:lang w:eastAsia="es-CR"/>
        </w:rPr>
        <w:t>ARTICULO</w:t>
      </w:r>
      <w:r w:rsidRPr="00A40EAE">
        <w:rPr>
          <w:rFonts w:ascii="Arial" w:eastAsia="Times New Roman" w:hAnsi="Arial" w:cs="Arial"/>
          <w:sz w:val="24"/>
          <w:szCs w:val="24"/>
          <w:lang w:eastAsia="es-CR"/>
        </w:rPr>
        <w:t xml:space="preserve"> </w:t>
      </w:r>
      <w:r w:rsidRPr="00A40EAE">
        <w:rPr>
          <w:rFonts w:ascii="Arial" w:eastAsia="Times New Roman" w:hAnsi="Arial" w:cs="Arial"/>
          <w:b/>
          <w:bCs/>
          <w:sz w:val="24"/>
          <w:szCs w:val="24"/>
          <w:lang w:eastAsia="es-CR"/>
        </w:rPr>
        <w:t>202. - Prisión preventiva.</w:t>
      </w:r>
      <w:r w:rsidRPr="00A40EAE">
        <w:rPr>
          <w:rFonts w:ascii="Arial" w:eastAsia="Times New Roman" w:hAnsi="Arial" w:cs="Arial"/>
          <w:sz w:val="24"/>
          <w:szCs w:val="24"/>
          <w:lang w:eastAsia="es-CR"/>
        </w:rPr>
        <w:t xml:space="preserve"> </w:t>
      </w:r>
    </w:p>
    <w:p w14:paraId="445680B5" w14:textId="77777777" w:rsidR="00A40EAE" w:rsidRPr="00A40EAE" w:rsidRDefault="00A40EAE" w:rsidP="00A40EAE">
      <w:pPr>
        <w:spacing w:after="0" w:line="276" w:lineRule="auto"/>
        <w:rPr>
          <w:rFonts w:ascii="Arial" w:eastAsia="Times New Roman" w:hAnsi="Arial" w:cs="Arial"/>
          <w:sz w:val="24"/>
          <w:szCs w:val="24"/>
          <w:lang w:eastAsia="es-CR"/>
        </w:rPr>
      </w:pPr>
    </w:p>
    <w:p w14:paraId="45948B6D"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Se podrá ordenar la prisión, después de oído el imputado (arts. 41 y ss.), cuando medien los siguientes requisitos: </w:t>
      </w:r>
    </w:p>
    <w:p w14:paraId="6EB5AF1C"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1) la existencia de elementos de convicción suficientes para sostener, razonablemente, que el imputado es, con probabilidad, autor de un hecho punible o partícipe en él (procesamiento); </w:t>
      </w:r>
    </w:p>
    <w:p w14:paraId="4B0BAF32"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2) la existencia de una presunción razonable, por apreciación de las circunstancias del caso particular, acerca de que el imputado no se someterá al procedimiento (peligro de fuga) u obstaculizará la averiguación de la verdad (peligro de obstaculización). </w:t>
      </w:r>
    </w:p>
    <w:p w14:paraId="1A4CEBE8" w14:textId="77777777" w:rsidR="00A40EAE" w:rsidRPr="00A40EAE" w:rsidRDefault="00A40EAE" w:rsidP="00A40EAE">
      <w:pPr>
        <w:spacing w:after="0" w:line="276" w:lineRule="auto"/>
        <w:rPr>
          <w:rFonts w:ascii="Arial" w:eastAsia="Times New Roman" w:hAnsi="Arial" w:cs="Arial"/>
          <w:sz w:val="24"/>
          <w:szCs w:val="24"/>
          <w:lang w:eastAsia="es-CR"/>
        </w:rPr>
      </w:pPr>
    </w:p>
    <w:p w14:paraId="1402D57C"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No se podrá ordenar la prisión preventiva en los delitos de acción privada, en aquellos que no tengan prevista pena privativa de libertad o cuando, en el caso concreto, no se espera una pena privativa de libertad que deba ejecutarse. En estos casos, sólo se aplicará las medidas previstas en los </w:t>
      </w:r>
      <w:proofErr w:type="spellStart"/>
      <w:r w:rsidRPr="00A40EAE">
        <w:rPr>
          <w:rFonts w:ascii="Arial" w:eastAsia="Times New Roman" w:hAnsi="Arial" w:cs="Arial"/>
          <w:sz w:val="24"/>
          <w:szCs w:val="24"/>
          <w:lang w:eastAsia="es-CR"/>
        </w:rPr>
        <w:t>incs</w:t>
      </w:r>
      <w:proofErr w:type="spellEnd"/>
      <w:r w:rsidRPr="00A40EAE">
        <w:rPr>
          <w:rFonts w:ascii="Arial" w:eastAsia="Times New Roman" w:hAnsi="Arial" w:cs="Arial"/>
          <w:sz w:val="24"/>
          <w:szCs w:val="24"/>
          <w:lang w:eastAsia="es-CR"/>
        </w:rPr>
        <w:t xml:space="preserve">. 3 a 7 del art. 209, salvo lo dispuesto en el art. 379. </w:t>
      </w:r>
    </w:p>
    <w:p w14:paraId="4BC4C459" w14:textId="77777777" w:rsidR="00A40EAE" w:rsidRPr="00A40EAE" w:rsidRDefault="00A40EAE" w:rsidP="00A40EAE">
      <w:pPr>
        <w:spacing w:after="0" w:line="276" w:lineRule="auto"/>
        <w:rPr>
          <w:rFonts w:ascii="Arial" w:eastAsia="Times New Roman" w:hAnsi="Arial" w:cs="Arial"/>
          <w:sz w:val="24"/>
          <w:szCs w:val="24"/>
          <w:lang w:eastAsia="es-CR"/>
        </w:rPr>
      </w:pPr>
    </w:p>
    <w:p w14:paraId="56AD5D0D"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El auto que autoriza la prisión preventiva deberá fundar expresamente cada uno de los presupuestos que la motivan. </w:t>
      </w:r>
    </w:p>
    <w:p w14:paraId="53D7A9F1" w14:textId="77777777" w:rsidR="00A40EAE" w:rsidRPr="00A40EAE" w:rsidRDefault="00A40EAE" w:rsidP="00A40EAE">
      <w:pPr>
        <w:spacing w:after="0" w:line="276" w:lineRule="auto"/>
        <w:rPr>
          <w:rFonts w:ascii="Arial" w:eastAsia="Times New Roman" w:hAnsi="Arial" w:cs="Arial"/>
          <w:sz w:val="24"/>
          <w:szCs w:val="24"/>
          <w:lang w:eastAsia="es-CR"/>
        </w:rPr>
      </w:pPr>
    </w:p>
    <w:p w14:paraId="139F63D0" w14:textId="77777777" w:rsidR="00A40EAE" w:rsidRPr="00A40EAE" w:rsidRDefault="00A40EAE" w:rsidP="00A40EAE">
      <w:pPr>
        <w:spacing w:after="0" w:line="276" w:lineRule="auto"/>
        <w:rPr>
          <w:rFonts w:ascii="Arial" w:eastAsia="Times New Roman" w:hAnsi="Arial" w:cs="Arial"/>
          <w:sz w:val="24"/>
          <w:szCs w:val="24"/>
          <w:lang w:eastAsia="es-CR"/>
        </w:rPr>
      </w:pPr>
    </w:p>
    <w:p w14:paraId="64C4CD32"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b/>
          <w:bCs/>
          <w:sz w:val="24"/>
          <w:szCs w:val="24"/>
          <w:lang w:eastAsia="es-CR"/>
        </w:rPr>
        <w:t>ARTICULO</w:t>
      </w:r>
      <w:r w:rsidRPr="00A40EAE">
        <w:rPr>
          <w:rFonts w:ascii="Arial" w:eastAsia="Times New Roman" w:hAnsi="Arial" w:cs="Arial"/>
          <w:sz w:val="24"/>
          <w:szCs w:val="24"/>
          <w:lang w:eastAsia="es-CR"/>
        </w:rPr>
        <w:t xml:space="preserve"> </w:t>
      </w:r>
      <w:r w:rsidRPr="00A40EAE">
        <w:rPr>
          <w:rFonts w:ascii="Arial" w:eastAsia="Times New Roman" w:hAnsi="Arial" w:cs="Arial"/>
          <w:b/>
          <w:bCs/>
          <w:sz w:val="24"/>
          <w:szCs w:val="24"/>
          <w:lang w:eastAsia="es-CR"/>
        </w:rPr>
        <w:t>203. - Peligro de fuga.</w:t>
      </w:r>
      <w:r w:rsidRPr="00A40EAE">
        <w:rPr>
          <w:rFonts w:ascii="Arial" w:eastAsia="Times New Roman" w:hAnsi="Arial" w:cs="Arial"/>
          <w:sz w:val="24"/>
          <w:szCs w:val="24"/>
          <w:lang w:eastAsia="es-CR"/>
        </w:rPr>
        <w:t xml:space="preserve"> </w:t>
      </w:r>
    </w:p>
    <w:p w14:paraId="6D00DE90" w14:textId="77777777" w:rsidR="00A40EAE" w:rsidRPr="00A40EAE" w:rsidRDefault="00A40EAE" w:rsidP="00A40EAE">
      <w:pPr>
        <w:spacing w:after="0" w:line="276" w:lineRule="auto"/>
        <w:rPr>
          <w:rFonts w:ascii="Arial" w:eastAsia="Times New Roman" w:hAnsi="Arial" w:cs="Arial"/>
          <w:sz w:val="24"/>
          <w:szCs w:val="24"/>
          <w:lang w:eastAsia="es-CR"/>
        </w:rPr>
      </w:pPr>
    </w:p>
    <w:p w14:paraId="55672DA0"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Para decidir acerca del peligro de fuga se tendrá en cuenta, especialmente, las siguientes circunstancias: </w:t>
      </w:r>
    </w:p>
    <w:p w14:paraId="724E41F1"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1) arraigo en el país, determinado por el domicilio, residencia habitual, asiento de la familia y de sus negocios o trabajo y las facilidades para abandonar definitivamente el país o permanecer oculto; </w:t>
      </w:r>
    </w:p>
    <w:p w14:paraId="3F44AD31"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2) la pena que se espera como resultado del procedimiento; </w:t>
      </w:r>
    </w:p>
    <w:p w14:paraId="48B50758"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3) la importancia del daño resarcible y la actitud que el imputado adopta, voluntariamente, frente a él; </w:t>
      </w:r>
    </w:p>
    <w:p w14:paraId="63E78CF0"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4) el comportamiento del imputado durante el procedimiento o en otro procedimiento anterior, en la medida que indique su voluntad de someterse a la persecución penal. </w:t>
      </w:r>
    </w:p>
    <w:p w14:paraId="4516C873" w14:textId="77777777" w:rsidR="00A40EAE" w:rsidRPr="00A40EAE" w:rsidRDefault="00A40EAE" w:rsidP="00A40EAE">
      <w:pPr>
        <w:spacing w:after="0" w:line="276" w:lineRule="auto"/>
        <w:rPr>
          <w:rFonts w:ascii="Arial" w:eastAsia="Times New Roman" w:hAnsi="Arial" w:cs="Arial"/>
          <w:sz w:val="24"/>
          <w:szCs w:val="24"/>
          <w:lang w:eastAsia="es-CR"/>
        </w:rPr>
      </w:pPr>
    </w:p>
    <w:p w14:paraId="1614C7E2" w14:textId="77777777" w:rsidR="00A40EAE" w:rsidRPr="00A40EAE" w:rsidRDefault="00A40EAE" w:rsidP="00A40EAE">
      <w:pPr>
        <w:spacing w:after="0" w:line="276" w:lineRule="auto"/>
        <w:rPr>
          <w:rFonts w:ascii="Arial" w:eastAsia="Times New Roman" w:hAnsi="Arial" w:cs="Arial"/>
          <w:sz w:val="24"/>
          <w:szCs w:val="24"/>
          <w:lang w:eastAsia="es-CR"/>
        </w:rPr>
      </w:pPr>
    </w:p>
    <w:p w14:paraId="3644F65B"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b/>
          <w:bCs/>
          <w:sz w:val="24"/>
          <w:szCs w:val="24"/>
          <w:lang w:eastAsia="es-CR"/>
        </w:rPr>
        <w:t>ARTICULO</w:t>
      </w:r>
      <w:r w:rsidRPr="00A40EAE">
        <w:rPr>
          <w:rFonts w:ascii="Arial" w:eastAsia="Times New Roman" w:hAnsi="Arial" w:cs="Arial"/>
          <w:sz w:val="24"/>
          <w:szCs w:val="24"/>
          <w:lang w:eastAsia="es-CR"/>
        </w:rPr>
        <w:t xml:space="preserve"> </w:t>
      </w:r>
      <w:r w:rsidRPr="00A40EAE">
        <w:rPr>
          <w:rFonts w:ascii="Arial" w:eastAsia="Times New Roman" w:hAnsi="Arial" w:cs="Arial"/>
          <w:b/>
          <w:bCs/>
          <w:sz w:val="24"/>
          <w:szCs w:val="24"/>
          <w:lang w:eastAsia="es-CR"/>
        </w:rPr>
        <w:t xml:space="preserve">204. - Peligro de obstaculización. </w:t>
      </w:r>
    </w:p>
    <w:p w14:paraId="0EABBEF4" w14:textId="77777777" w:rsidR="00A40EAE" w:rsidRPr="00A40EAE" w:rsidRDefault="00A40EAE" w:rsidP="00A40EAE">
      <w:pPr>
        <w:spacing w:after="0" w:line="276" w:lineRule="auto"/>
        <w:rPr>
          <w:rFonts w:ascii="Arial" w:eastAsia="Times New Roman" w:hAnsi="Arial" w:cs="Arial"/>
          <w:sz w:val="24"/>
          <w:szCs w:val="24"/>
          <w:lang w:eastAsia="es-CR"/>
        </w:rPr>
      </w:pPr>
    </w:p>
    <w:p w14:paraId="6DC94B76"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Para decidir acerca del peligro de obstaculización para la averiguación de la verdad se tendrá en cuenta, especialmente, la grave sospecha de que el imputado: </w:t>
      </w:r>
    </w:p>
    <w:p w14:paraId="5E60F03E"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1) destruirá, modificará, ocultará, suprimirá o falsificará elementos de prueba; </w:t>
      </w:r>
    </w:p>
    <w:p w14:paraId="47ED5676"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2) influirá para que coimputados, testigos o peritos informen falsamente o se comporten de manera desleal o reticente; </w:t>
      </w:r>
    </w:p>
    <w:p w14:paraId="771AC1D5"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3) inducirá a otros a realizar tales comportamientos.</w:t>
      </w:r>
    </w:p>
    <w:p w14:paraId="588B07D5" w14:textId="77777777" w:rsidR="00A40EAE" w:rsidRPr="00A40EAE" w:rsidRDefault="00A40EAE" w:rsidP="00A40EAE">
      <w:pPr>
        <w:spacing w:after="0" w:line="276" w:lineRule="auto"/>
        <w:rPr>
          <w:rFonts w:ascii="Arial" w:eastAsia="Times New Roman" w:hAnsi="Arial" w:cs="Arial"/>
          <w:sz w:val="24"/>
          <w:szCs w:val="24"/>
          <w:lang w:eastAsia="es-CR"/>
        </w:rPr>
      </w:pPr>
    </w:p>
    <w:p w14:paraId="68B84F2B" w14:textId="77777777" w:rsidR="00A40EAE" w:rsidRPr="00A40EAE" w:rsidRDefault="00A40EAE" w:rsidP="00A40EAE">
      <w:pPr>
        <w:spacing w:after="0" w:line="276" w:lineRule="auto"/>
        <w:rPr>
          <w:rFonts w:ascii="Arial" w:eastAsia="Times New Roman" w:hAnsi="Arial" w:cs="Arial"/>
          <w:sz w:val="24"/>
          <w:szCs w:val="24"/>
          <w:lang w:eastAsia="es-CR"/>
        </w:rPr>
      </w:pPr>
    </w:p>
    <w:p w14:paraId="01C207D5"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b/>
          <w:bCs/>
          <w:sz w:val="24"/>
          <w:szCs w:val="24"/>
          <w:lang w:eastAsia="es-CR"/>
        </w:rPr>
        <w:t xml:space="preserve">ARTICULO 205. - Competencia, forma y contenido de la decisión. </w:t>
      </w:r>
    </w:p>
    <w:p w14:paraId="0BB31660" w14:textId="77777777" w:rsidR="00A40EAE" w:rsidRPr="00A40EAE" w:rsidRDefault="00A40EAE" w:rsidP="00A40EAE">
      <w:pPr>
        <w:spacing w:after="0" w:line="276" w:lineRule="auto"/>
        <w:rPr>
          <w:rFonts w:ascii="Arial" w:eastAsia="Times New Roman" w:hAnsi="Arial" w:cs="Arial"/>
          <w:sz w:val="24"/>
          <w:szCs w:val="24"/>
          <w:lang w:eastAsia="es-CR"/>
        </w:rPr>
      </w:pPr>
    </w:p>
    <w:p w14:paraId="706E29DB" w14:textId="77777777" w:rsidR="00A40EAE" w:rsidRPr="00A40EAE" w:rsidRDefault="00A40EAE" w:rsidP="00A40EAE">
      <w:pPr>
        <w:spacing w:after="0" w:line="276" w:lineRule="auto"/>
        <w:rPr>
          <w:rFonts w:ascii="Times New Roman" w:eastAsia="Times New Roman" w:hAnsi="Times New Roman" w:cs="Times New Roman"/>
          <w:sz w:val="24"/>
          <w:szCs w:val="24"/>
          <w:lang w:eastAsia="es-CR"/>
        </w:rPr>
      </w:pPr>
      <w:r w:rsidRPr="00A40EAE">
        <w:rPr>
          <w:rFonts w:ascii="Arial" w:eastAsia="Times New Roman" w:hAnsi="Arial" w:cs="Arial"/>
          <w:sz w:val="24"/>
          <w:szCs w:val="24"/>
          <w:lang w:eastAsia="es-CR"/>
        </w:rPr>
        <w:t xml:space="preserve">El auto será dictado por el juez de la instrucción, durante el procedimiento preparatorio, o por el tribunal competente, y deberá contener: </w:t>
      </w:r>
    </w:p>
    <w:p w14:paraId="4D48A43E" w14:textId="77777777" w:rsidR="00A40EAE" w:rsidRPr="00A40EAE" w:rsidRDefault="00A40EAE" w:rsidP="00A40EAE">
      <w:pPr>
        <w:spacing w:before="100" w:beforeAutospacing="1" w:after="100" w:afterAutospacing="1" w:line="276" w:lineRule="auto"/>
        <w:jc w:val="both"/>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1) los datos personales del imputado o, si se ignoran, los que sirvan para identificarlo; </w:t>
      </w:r>
    </w:p>
    <w:p w14:paraId="76D1CC97" w14:textId="77777777" w:rsidR="00A40EAE" w:rsidRPr="00A40EAE" w:rsidRDefault="00A40EAE" w:rsidP="00A40EAE">
      <w:pPr>
        <w:spacing w:before="100" w:beforeAutospacing="1" w:after="100" w:afterAutospacing="1" w:line="276" w:lineRule="auto"/>
        <w:jc w:val="both"/>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2) una sucinta enunciación del hecho o hechos que se le atribuyen; </w:t>
      </w:r>
    </w:p>
    <w:p w14:paraId="69A2B689" w14:textId="77777777" w:rsidR="00A40EAE" w:rsidRPr="00A40EAE" w:rsidRDefault="00A40EAE" w:rsidP="00A40EAE">
      <w:pPr>
        <w:spacing w:before="100" w:beforeAutospacing="1" w:after="100" w:afterAutospacing="1" w:line="276" w:lineRule="auto"/>
        <w:jc w:val="both"/>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3) los fundamentos; </w:t>
      </w:r>
    </w:p>
    <w:p w14:paraId="2241A560" w14:textId="77777777" w:rsidR="00A40EAE" w:rsidRPr="00A40EAE" w:rsidRDefault="00A40EAE" w:rsidP="00A40EAE">
      <w:pPr>
        <w:spacing w:before="100" w:beforeAutospacing="1" w:after="100" w:afterAutospacing="1" w:line="276" w:lineRule="auto"/>
        <w:jc w:val="both"/>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4) el dispositivo, con cita de las disposiciones penales aplicables. </w:t>
      </w:r>
    </w:p>
    <w:p w14:paraId="4B72142A" w14:textId="77777777" w:rsidR="00A40EAE" w:rsidRPr="00A40EAE" w:rsidRDefault="00A40EAE" w:rsidP="00A40EAE">
      <w:pPr>
        <w:spacing w:before="100" w:beforeAutospacing="1" w:after="100" w:afterAutospacing="1" w:line="276" w:lineRule="auto"/>
        <w:jc w:val="both"/>
        <w:rPr>
          <w:rFonts w:ascii="Arial" w:eastAsia="Times New Roman" w:hAnsi="Arial" w:cs="Arial"/>
          <w:b/>
          <w:bCs/>
          <w:sz w:val="24"/>
          <w:szCs w:val="24"/>
          <w:lang w:eastAsia="es-CR"/>
        </w:rPr>
      </w:pPr>
    </w:p>
    <w:p w14:paraId="727C6340" w14:textId="77777777" w:rsidR="00A40EAE" w:rsidRPr="00A40EAE" w:rsidRDefault="00A40EAE" w:rsidP="00A40EAE">
      <w:pPr>
        <w:spacing w:before="100" w:beforeAutospacing="1" w:after="100" w:afterAutospacing="1" w:line="276" w:lineRule="auto"/>
        <w:jc w:val="both"/>
        <w:rPr>
          <w:rFonts w:ascii="Arial" w:eastAsia="Times New Roman" w:hAnsi="Arial" w:cs="Arial"/>
          <w:sz w:val="24"/>
          <w:szCs w:val="24"/>
          <w:lang w:eastAsia="es-CR"/>
        </w:rPr>
      </w:pPr>
      <w:r w:rsidRPr="00A40EAE">
        <w:rPr>
          <w:rFonts w:ascii="Arial" w:eastAsia="Times New Roman" w:hAnsi="Arial" w:cs="Arial"/>
          <w:b/>
          <w:bCs/>
          <w:sz w:val="24"/>
          <w:szCs w:val="24"/>
          <w:lang w:eastAsia="es-CR"/>
        </w:rPr>
        <w:t>ARTICULO</w:t>
      </w:r>
      <w:r w:rsidRPr="00A40EAE">
        <w:rPr>
          <w:rFonts w:ascii="Arial" w:eastAsia="Times New Roman" w:hAnsi="Arial" w:cs="Arial"/>
          <w:sz w:val="24"/>
          <w:szCs w:val="24"/>
          <w:lang w:eastAsia="es-CR"/>
        </w:rPr>
        <w:t xml:space="preserve"> </w:t>
      </w:r>
      <w:r w:rsidRPr="00A40EAE">
        <w:rPr>
          <w:rFonts w:ascii="Arial" w:eastAsia="Times New Roman" w:hAnsi="Arial" w:cs="Arial"/>
          <w:b/>
          <w:bCs/>
          <w:sz w:val="24"/>
          <w:szCs w:val="24"/>
          <w:lang w:eastAsia="es-CR"/>
        </w:rPr>
        <w:t>206. - Orden de detención.</w:t>
      </w:r>
      <w:r w:rsidRPr="00A40EAE">
        <w:rPr>
          <w:rFonts w:ascii="Arial" w:eastAsia="Times New Roman" w:hAnsi="Arial" w:cs="Arial"/>
          <w:sz w:val="24"/>
          <w:szCs w:val="24"/>
          <w:lang w:eastAsia="es-CR"/>
        </w:rPr>
        <w:t xml:space="preserve"> </w:t>
      </w:r>
    </w:p>
    <w:p w14:paraId="28F87FD8" w14:textId="77777777" w:rsidR="00A40EAE" w:rsidRPr="00A40EAE" w:rsidRDefault="00A40EAE" w:rsidP="00A40EAE">
      <w:pPr>
        <w:spacing w:before="100" w:beforeAutospacing="1" w:after="100" w:afterAutospacing="1" w:line="276" w:lineRule="auto"/>
        <w:jc w:val="both"/>
        <w:rPr>
          <w:rFonts w:ascii="Arial" w:eastAsia="Times New Roman" w:hAnsi="Arial" w:cs="Arial"/>
          <w:sz w:val="24"/>
          <w:szCs w:val="24"/>
          <w:lang w:eastAsia="es-CR"/>
        </w:rPr>
      </w:pPr>
      <w:r w:rsidRPr="00A40EAE">
        <w:rPr>
          <w:rFonts w:ascii="Arial" w:eastAsia="Times New Roman" w:hAnsi="Arial" w:cs="Arial"/>
          <w:sz w:val="24"/>
          <w:szCs w:val="24"/>
          <w:lang w:eastAsia="es-CR"/>
        </w:rPr>
        <w:t>En los casos en que el imputado se oculte o se halle en la situación prevista en el art. 39, el juez de la instrucción, aun sin declaración previa del imputado, podrá ordenar su detención, siempre que existan los presupuestos del art. 202 y conforme al art. 205; cuando el imputado compareciere, lo oirá (arts. 41 y ss.) y ordenará su prisión preventiva, si correspondiere (art. 202). Si ya hubiere sido dictada la prisión preventiva, bastará remitirse a ella y expresar el motivo que provoca la necesidad actual del encarcelamiento.</w:t>
      </w:r>
    </w:p>
    <w:p w14:paraId="604D4308" w14:textId="77777777" w:rsidR="00A40EAE" w:rsidRPr="00A40EAE" w:rsidRDefault="00A40EAE" w:rsidP="00A40EAE">
      <w:pPr>
        <w:spacing w:after="0" w:line="276" w:lineRule="auto"/>
        <w:rPr>
          <w:rFonts w:ascii="Arial" w:eastAsia="Times New Roman" w:hAnsi="Arial" w:cs="Arial"/>
          <w:b/>
          <w:bCs/>
          <w:sz w:val="24"/>
          <w:szCs w:val="24"/>
          <w:lang w:eastAsia="es-CR"/>
        </w:rPr>
      </w:pPr>
    </w:p>
    <w:p w14:paraId="0F116147"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b/>
          <w:bCs/>
          <w:sz w:val="24"/>
          <w:szCs w:val="24"/>
          <w:lang w:eastAsia="es-CR"/>
        </w:rPr>
        <w:t xml:space="preserve">ARTICULO 209. - Sustitución. </w:t>
      </w:r>
    </w:p>
    <w:p w14:paraId="28CD8C54" w14:textId="77777777" w:rsidR="00A40EAE" w:rsidRPr="00A40EAE" w:rsidRDefault="00A40EAE" w:rsidP="00A40EAE">
      <w:pPr>
        <w:spacing w:after="0" w:line="276" w:lineRule="auto"/>
        <w:rPr>
          <w:rFonts w:ascii="Arial" w:eastAsia="Times New Roman" w:hAnsi="Arial" w:cs="Arial"/>
          <w:sz w:val="24"/>
          <w:szCs w:val="24"/>
          <w:lang w:eastAsia="es-CR"/>
        </w:rPr>
      </w:pPr>
    </w:p>
    <w:p w14:paraId="708D3A72"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lastRenderedPageBreak/>
        <w:t xml:space="preserve">Siempre que el peligro de fuga o de obstaculización para la averiguación de la verdad pueda razonablemente evitarse por aplicación de otra medida menos gravosa para el imputado, el juez o tribunal competente, de oficio, preferirá imponerle a él, en lugar de la prisión (art. 202), alguna de las alternativas siguientes: </w:t>
      </w:r>
    </w:p>
    <w:p w14:paraId="75080FA3"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1) el arresto domiciliario, en su propio domicilio o en custodia de otra persona, sin vigilancia alguna o con la que el tribunal disponga; </w:t>
      </w:r>
    </w:p>
    <w:p w14:paraId="514CD387"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2) la obligación de someterse al cuidado o vigilancia de una persona o institución determinada, quien informará periódicamente al tribunal; </w:t>
      </w:r>
    </w:p>
    <w:p w14:paraId="0B5BD0DE"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3) la obligación de presentarse periódicamente ante el tribunal o la autoridad que él designe; </w:t>
      </w:r>
    </w:p>
    <w:p w14:paraId="5C687A90"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4) la prohibición de salir del país, de la localidad en la cual reside o del ámbito territorial que fije el tribunal, sin autorización; </w:t>
      </w:r>
    </w:p>
    <w:p w14:paraId="2F32BCB5"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5) la prohibición de concurrir a determinadas reuniones o de visitar ciertos lugares; 6) la prohibición de comunicarse con personas determinadas, siempre que no se afecte el derecho de defensa; </w:t>
      </w:r>
    </w:p>
    <w:p w14:paraId="487E2FCA"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7) la prestación de una caución económica adecuada, por el propio imputado o por otra persona, mediante depósito de dinero, valores, constitución de prenda o hipoteca, embargo o entrega de bienes, o la fianza de una o más personas idóneas. </w:t>
      </w:r>
    </w:p>
    <w:p w14:paraId="2BFC2F87" w14:textId="77777777" w:rsidR="00A40EAE" w:rsidRPr="00A40EAE" w:rsidRDefault="00A40EAE" w:rsidP="00A40EAE">
      <w:pPr>
        <w:spacing w:after="0"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 xml:space="preserve">El tribunal podrá imponer una sola de estas alternativas o combinar varias de ellas, según resulte adecuado al caso, y ordenará las medidas y las comunicaciones necesarias para garantizar su cumplimiento. En ningún caso se utilizarán estas medidas desnaturalizando su finalidad o se impondrán medidas cuyo cumplimiento fuere imposible; en especial, no se impondrá una caución económica, cuando el estado de pobreza o la carencia- de medios del imputado, tornen imposible la prestación de la caución. </w:t>
      </w:r>
    </w:p>
    <w:p w14:paraId="04B80B0A" w14:textId="77777777" w:rsidR="00A40EAE" w:rsidRPr="00A40EAE" w:rsidRDefault="00A40EAE" w:rsidP="00A40EAE">
      <w:pPr>
        <w:spacing w:after="0" w:line="276" w:lineRule="auto"/>
        <w:rPr>
          <w:rFonts w:ascii="Arial" w:eastAsia="Times New Roman" w:hAnsi="Arial" w:cs="Arial"/>
          <w:sz w:val="24"/>
          <w:szCs w:val="24"/>
          <w:lang w:eastAsia="es-CR"/>
        </w:rPr>
      </w:pPr>
    </w:p>
    <w:p w14:paraId="238C2C91" w14:textId="77777777" w:rsidR="00A40EAE" w:rsidRPr="00A40EAE" w:rsidRDefault="00A40EAE" w:rsidP="00A40EAE">
      <w:pPr>
        <w:spacing w:after="0" w:line="276" w:lineRule="auto"/>
        <w:rPr>
          <w:rFonts w:ascii="Arial" w:eastAsia="Calibri" w:hAnsi="Arial" w:cs="Arial"/>
          <w:sz w:val="24"/>
          <w:szCs w:val="24"/>
        </w:rPr>
      </w:pPr>
      <w:r w:rsidRPr="00A40EAE">
        <w:rPr>
          <w:rFonts w:ascii="Arial" w:eastAsia="Times New Roman" w:hAnsi="Arial" w:cs="Arial"/>
          <w:sz w:val="24"/>
          <w:szCs w:val="24"/>
          <w:lang w:eastAsia="es-CR"/>
        </w:rPr>
        <w:t xml:space="preserve">Podrá también prescindir de toda medida de coerción, cuando la simple promesa del imputado de </w:t>
      </w:r>
      <w:r w:rsidRPr="00A40EAE">
        <w:rPr>
          <w:rFonts w:ascii="Arial" w:eastAsia="Calibri" w:hAnsi="Arial" w:cs="Arial"/>
          <w:sz w:val="24"/>
          <w:szCs w:val="24"/>
        </w:rPr>
        <w:t>someterse al procedimiento baste para eliminar el peligro de fuga o de obstaculización para la averiguación de la verdad.</w:t>
      </w:r>
    </w:p>
    <w:p w14:paraId="5396776A" w14:textId="77777777" w:rsidR="00A40EAE" w:rsidRPr="00A40EAE" w:rsidRDefault="00A40EAE" w:rsidP="00A40EAE">
      <w:pPr>
        <w:spacing w:after="0" w:line="276" w:lineRule="auto"/>
        <w:rPr>
          <w:rFonts w:ascii="Arial" w:eastAsia="Calibri" w:hAnsi="Arial" w:cs="Arial"/>
          <w:sz w:val="24"/>
          <w:szCs w:val="24"/>
        </w:rPr>
      </w:pPr>
    </w:p>
    <w:p w14:paraId="4E6FF4F3" w14:textId="77777777" w:rsidR="00A40EAE" w:rsidRPr="00A40EAE" w:rsidRDefault="00A40EAE" w:rsidP="00A40EAE">
      <w:pPr>
        <w:spacing w:after="0" w:line="276" w:lineRule="auto"/>
        <w:rPr>
          <w:rFonts w:ascii="Arial" w:eastAsia="Calibri" w:hAnsi="Arial" w:cs="Arial"/>
          <w:sz w:val="24"/>
          <w:szCs w:val="24"/>
        </w:rPr>
      </w:pPr>
    </w:p>
    <w:p w14:paraId="3814E725"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Times New Roman" w:hAnsi="Arial" w:cs="Arial"/>
          <w:b/>
          <w:bCs/>
          <w:sz w:val="24"/>
          <w:szCs w:val="24"/>
          <w:lang w:eastAsia="es-CR"/>
        </w:rPr>
        <w:t>ARTICULO</w:t>
      </w:r>
      <w:r w:rsidRPr="00A40EAE">
        <w:rPr>
          <w:rFonts w:ascii="Arial" w:eastAsia="Calibri" w:hAnsi="Arial" w:cs="Arial"/>
          <w:sz w:val="24"/>
          <w:szCs w:val="24"/>
        </w:rPr>
        <w:t xml:space="preserve"> </w:t>
      </w:r>
      <w:r w:rsidRPr="00A40EAE">
        <w:rPr>
          <w:rFonts w:ascii="Arial" w:eastAsia="Calibri" w:hAnsi="Arial" w:cs="Arial"/>
          <w:b/>
          <w:bCs/>
          <w:sz w:val="24"/>
          <w:szCs w:val="24"/>
        </w:rPr>
        <w:t>216. - Falta de mérito.</w:t>
      </w:r>
      <w:r w:rsidRPr="00A40EAE">
        <w:rPr>
          <w:rFonts w:ascii="Arial" w:eastAsia="Calibri" w:hAnsi="Arial" w:cs="Arial"/>
          <w:sz w:val="24"/>
          <w:szCs w:val="24"/>
        </w:rPr>
        <w:t xml:space="preserve"> </w:t>
      </w:r>
    </w:p>
    <w:p w14:paraId="14F43A41"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786B91D9"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 xml:space="preserve">Si no concurrieren los presupuestos del inc. 1 del art. 202, y del inc. 1 del art. 215, el tribunal, por auto, declarará la falta de mérito y no aplicará ninguna medida de coerción, salvo que, conforme a las circunstancias, la coerción fuera absolutamente imprescindible para evitar el peligro de fuga o de obstaculización para la averiguación de la verdad, caso en el cual sólo podrá ordenar alguna de las medidas previstas en los </w:t>
      </w:r>
      <w:proofErr w:type="spellStart"/>
      <w:r w:rsidRPr="00A40EAE">
        <w:rPr>
          <w:rFonts w:ascii="Arial" w:eastAsia="Calibri" w:hAnsi="Arial" w:cs="Arial"/>
          <w:sz w:val="24"/>
          <w:szCs w:val="24"/>
        </w:rPr>
        <w:t>incs</w:t>
      </w:r>
      <w:proofErr w:type="spellEnd"/>
      <w:r w:rsidRPr="00A40EAE">
        <w:rPr>
          <w:rFonts w:ascii="Arial" w:eastAsia="Calibri" w:hAnsi="Arial" w:cs="Arial"/>
          <w:sz w:val="24"/>
          <w:szCs w:val="24"/>
        </w:rPr>
        <w:t xml:space="preserve">. 3ª 7 del art. 209. Las medidas cesarán al </w:t>
      </w:r>
      <w:r w:rsidRPr="00A40EAE">
        <w:rPr>
          <w:rFonts w:ascii="Arial" w:eastAsia="Calibri" w:hAnsi="Arial" w:cs="Arial"/>
          <w:sz w:val="24"/>
          <w:szCs w:val="24"/>
        </w:rPr>
        <w:lastRenderedPageBreak/>
        <w:t>término del plazo inicial del art. 262, si no concurrieren los presupuestos de los arts. 202 y 215.</w:t>
      </w:r>
    </w:p>
    <w:p w14:paraId="51C7218D" w14:textId="77777777" w:rsidR="00A40EAE" w:rsidRPr="00A40EAE" w:rsidRDefault="00A40EAE" w:rsidP="00A40EAE">
      <w:pPr>
        <w:autoSpaceDE w:val="0"/>
        <w:autoSpaceDN w:val="0"/>
        <w:adjustRightInd w:val="0"/>
        <w:spacing w:after="0" w:line="276" w:lineRule="auto"/>
        <w:rPr>
          <w:rFonts w:ascii="Verdana" w:eastAsia="Calibri" w:hAnsi="Verdana" w:cs="Verdana"/>
          <w:sz w:val="20"/>
          <w:szCs w:val="20"/>
        </w:rPr>
      </w:pPr>
    </w:p>
    <w:p w14:paraId="5F5EF177"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Times New Roman" w:hAnsi="Arial" w:cs="Arial"/>
          <w:b/>
          <w:bCs/>
          <w:sz w:val="24"/>
          <w:szCs w:val="24"/>
          <w:lang w:eastAsia="es-CR"/>
        </w:rPr>
        <w:t>ARTICULO</w:t>
      </w:r>
      <w:r w:rsidRPr="00A40EAE">
        <w:rPr>
          <w:rFonts w:ascii="Verdana" w:eastAsia="Calibri" w:hAnsi="Verdana" w:cs="Verdana"/>
          <w:sz w:val="20"/>
          <w:szCs w:val="20"/>
        </w:rPr>
        <w:t xml:space="preserve"> </w:t>
      </w:r>
      <w:r w:rsidRPr="00A40EAE">
        <w:rPr>
          <w:rFonts w:ascii="Arial" w:eastAsia="Calibri" w:hAnsi="Arial" w:cs="Arial"/>
          <w:b/>
          <w:bCs/>
          <w:sz w:val="24"/>
          <w:szCs w:val="24"/>
        </w:rPr>
        <w:t>332. - Facultad de recurrir.</w:t>
      </w:r>
      <w:r w:rsidRPr="00A40EAE">
        <w:rPr>
          <w:rFonts w:ascii="Arial" w:eastAsia="Calibri" w:hAnsi="Arial" w:cs="Arial"/>
          <w:sz w:val="24"/>
          <w:szCs w:val="24"/>
        </w:rPr>
        <w:t xml:space="preserve"> </w:t>
      </w:r>
    </w:p>
    <w:p w14:paraId="58625ADD"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5044BB0F"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Las resoluciones judiciales serán recurribles sólo por los medios y en los casos expresamente establecidos.</w:t>
      </w:r>
    </w:p>
    <w:p w14:paraId="77C90211"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El derecho de recurrir corresponderá tan sólo a quien le sea otorgado expresamente. Cuando la ley no distinga, tal derecho corresponderá a todos. Pero únicamente podrá recurrir aquel que invoque y acredite un interés directo en la eliminación, revocación o reforma de la resolución. El ministerio público podrá recurrir en favor del imputado. Las partes civiles podrán recurrir tan sólo en lo concerniente a sus intereses civiles. El defensor podrá recurrir autónomamente con relación al imputado, pero éste podrá</w:t>
      </w:r>
    </w:p>
    <w:p w14:paraId="75613B49"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desistir de los recursos interpuestos por aquél, previa consulta con el defensor, quien dejará constancia de ello en el acto respectivo.</w:t>
      </w:r>
    </w:p>
    <w:p w14:paraId="2E2C5C20" w14:textId="77777777" w:rsidR="00A40EAE" w:rsidRPr="00A40EAE" w:rsidRDefault="00A40EAE" w:rsidP="00A40EAE">
      <w:pPr>
        <w:autoSpaceDE w:val="0"/>
        <w:autoSpaceDN w:val="0"/>
        <w:adjustRightInd w:val="0"/>
        <w:spacing w:after="0" w:line="276" w:lineRule="auto"/>
        <w:rPr>
          <w:rFonts w:ascii="Verdana" w:eastAsia="Calibri" w:hAnsi="Verdana" w:cs="Verdana"/>
          <w:sz w:val="20"/>
          <w:szCs w:val="20"/>
        </w:rPr>
      </w:pPr>
    </w:p>
    <w:p w14:paraId="76D71429" w14:textId="77777777" w:rsidR="00A40EAE" w:rsidRPr="00A40EAE" w:rsidRDefault="00A40EAE" w:rsidP="00A40EAE">
      <w:pPr>
        <w:autoSpaceDE w:val="0"/>
        <w:autoSpaceDN w:val="0"/>
        <w:adjustRightInd w:val="0"/>
        <w:spacing w:after="0" w:line="276" w:lineRule="auto"/>
        <w:rPr>
          <w:rFonts w:ascii="Verdana" w:eastAsia="Calibri" w:hAnsi="Verdana" w:cs="Verdana"/>
          <w:sz w:val="20"/>
          <w:szCs w:val="20"/>
        </w:rPr>
      </w:pPr>
    </w:p>
    <w:p w14:paraId="342D4F3F"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Times New Roman" w:hAnsi="Arial" w:cs="Arial"/>
          <w:b/>
          <w:bCs/>
          <w:sz w:val="24"/>
          <w:szCs w:val="24"/>
          <w:lang w:eastAsia="es-CR"/>
        </w:rPr>
        <w:t>ARTICULO</w:t>
      </w:r>
      <w:r w:rsidRPr="00A40EAE">
        <w:rPr>
          <w:rFonts w:ascii="Verdana" w:eastAsia="Calibri" w:hAnsi="Verdana" w:cs="Verdana"/>
          <w:sz w:val="20"/>
          <w:szCs w:val="20"/>
        </w:rPr>
        <w:t xml:space="preserve"> </w:t>
      </w:r>
      <w:r w:rsidRPr="00A40EAE">
        <w:rPr>
          <w:rFonts w:ascii="Arial" w:eastAsia="Calibri" w:hAnsi="Arial" w:cs="Arial"/>
          <w:b/>
          <w:bCs/>
          <w:sz w:val="24"/>
          <w:szCs w:val="24"/>
        </w:rPr>
        <w:t>333. - Interposición.</w:t>
      </w:r>
      <w:r w:rsidRPr="00A40EAE">
        <w:rPr>
          <w:rFonts w:ascii="Arial" w:eastAsia="Calibri" w:hAnsi="Arial" w:cs="Arial"/>
          <w:sz w:val="24"/>
          <w:szCs w:val="24"/>
        </w:rPr>
        <w:t xml:space="preserve"> </w:t>
      </w:r>
    </w:p>
    <w:p w14:paraId="49460285"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1DDB91F8" w14:textId="77777777" w:rsidR="00A40EAE" w:rsidRPr="00A40EAE" w:rsidRDefault="00A40EAE" w:rsidP="00A40EAE">
      <w:pPr>
        <w:autoSpaceDE w:val="0"/>
        <w:autoSpaceDN w:val="0"/>
        <w:adjustRightInd w:val="0"/>
        <w:spacing w:after="0" w:line="276" w:lineRule="auto"/>
        <w:rPr>
          <w:rFonts w:ascii="Verdana" w:eastAsia="Calibri" w:hAnsi="Verdana" w:cs="Verdana"/>
          <w:sz w:val="20"/>
          <w:szCs w:val="20"/>
        </w:rPr>
      </w:pPr>
      <w:r w:rsidRPr="00A40EAE">
        <w:rPr>
          <w:rFonts w:ascii="Arial" w:eastAsia="Calibri" w:hAnsi="Arial" w:cs="Arial"/>
          <w:sz w:val="24"/>
          <w:szCs w:val="24"/>
        </w:rPr>
        <w:t>Para ser admisibles, los recursos deberán ser interpuestos en las condiciones de tiempo y modo que determine la ley</w:t>
      </w:r>
      <w:r w:rsidRPr="00A40EAE">
        <w:rPr>
          <w:rFonts w:ascii="Verdana" w:eastAsia="Calibri" w:hAnsi="Verdana" w:cs="Verdana"/>
          <w:sz w:val="20"/>
          <w:szCs w:val="20"/>
        </w:rPr>
        <w:t>.</w:t>
      </w:r>
    </w:p>
    <w:p w14:paraId="0B7B8EEB" w14:textId="77777777" w:rsidR="00A40EAE" w:rsidRPr="00A40EAE" w:rsidRDefault="00A40EAE" w:rsidP="00A40EAE">
      <w:pPr>
        <w:autoSpaceDE w:val="0"/>
        <w:autoSpaceDN w:val="0"/>
        <w:adjustRightInd w:val="0"/>
        <w:spacing w:after="0" w:line="276" w:lineRule="auto"/>
        <w:rPr>
          <w:rFonts w:ascii="Verdana" w:eastAsia="Calibri" w:hAnsi="Verdana" w:cs="Verdana"/>
          <w:sz w:val="20"/>
          <w:szCs w:val="20"/>
        </w:rPr>
      </w:pPr>
    </w:p>
    <w:p w14:paraId="1E268D36" w14:textId="77777777" w:rsidR="00A40EAE" w:rsidRPr="00A40EAE" w:rsidRDefault="00A40EAE" w:rsidP="00A40EAE">
      <w:pPr>
        <w:spacing w:before="100" w:beforeAutospacing="1" w:after="100" w:afterAutospacing="1" w:line="276" w:lineRule="auto"/>
        <w:rPr>
          <w:rFonts w:ascii="Arial" w:eastAsia="Times New Roman" w:hAnsi="Arial" w:cs="Arial"/>
          <w:b/>
          <w:sz w:val="24"/>
          <w:szCs w:val="24"/>
          <w:lang w:eastAsia="es-CR"/>
        </w:rPr>
      </w:pPr>
      <w:r w:rsidRPr="00A40EAE">
        <w:rPr>
          <w:rFonts w:ascii="Arial" w:eastAsia="Times New Roman" w:hAnsi="Arial" w:cs="Arial"/>
          <w:b/>
          <w:sz w:val="24"/>
          <w:szCs w:val="24"/>
          <w:lang w:eastAsia="es-CR"/>
        </w:rPr>
        <w:t>APELACIÓN</w:t>
      </w:r>
    </w:p>
    <w:p w14:paraId="4804212A" w14:textId="77777777" w:rsidR="00A40EAE" w:rsidRPr="00A40EAE" w:rsidRDefault="00A40EAE" w:rsidP="00A40EAE">
      <w:pPr>
        <w:spacing w:before="100" w:beforeAutospacing="1" w:after="100" w:afterAutospacing="1" w:line="276" w:lineRule="auto"/>
        <w:rPr>
          <w:rFonts w:ascii="Arial" w:eastAsia="Times New Roman" w:hAnsi="Arial" w:cs="Arial"/>
          <w:sz w:val="24"/>
          <w:szCs w:val="24"/>
          <w:lang w:eastAsia="es-CR"/>
        </w:rPr>
      </w:pPr>
      <w:r w:rsidRPr="00A40EAE">
        <w:rPr>
          <w:rFonts w:ascii="Arial" w:eastAsia="Times New Roman" w:hAnsi="Arial" w:cs="Arial"/>
          <w:b/>
          <w:sz w:val="24"/>
          <w:szCs w:val="24"/>
          <w:lang w:eastAsia="es-CR"/>
        </w:rPr>
        <w:t xml:space="preserve">Art. 335 bis. - </w:t>
      </w:r>
      <w:proofErr w:type="gramStart"/>
      <w:r w:rsidRPr="00A40EAE">
        <w:rPr>
          <w:rFonts w:ascii="Arial" w:eastAsia="Times New Roman" w:hAnsi="Arial" w:cs="Arial"/>
          <w:b/>
          <w:sz w:val="24"/>
          <w:szCs w:val="24"/>
          <w:lang w:eastAsia="es-CR"/>
        </w:rPr>
        <w:t>Procedencia.-</w:t>
      </w:r>
      <w:proofErr w:type="gramEnd"/>
      <w:r w:rsidRPr="00A40EAE">
        <w:rPr>
          <w:rFonts w:ascii="Arial" w:eastAsia="Times New Roman" w:hAnsi="Arial" w:cs="Arial"/>
          <w:sz w:val="24"/>
          <w:szCs w:val="24"/>
          <w:lang w:eastAsia="es-CR"/>
        </w:rPr>
        <w:t xml:space="preserve"> Procede el recurso de apelación solo contra resoluciones del juez de instrucción en la fase preparatoria cuando alguna de las partes lo interponga en los siguientes casos:</w:t>
      </w:r>
    </w:p>
    <w:p w14:paraId="61792C36" w14:textId="77777777" w:rsidR="00A40EAE" w:rsidRPr="00A40EAE" w:rsidRDefault="00A40EAE" w:rsidP="00A40EAE">
      <w:pPr>
        <w:spacing w:before="100" w:beforeAutospacing="1" w:after="100" w:afterAutospacing="1"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1. Del auto de sobreseimiento;</w:t>
      </w:r>
    </w:p>
    <w:p w14:paraId="00A1F94D" w14:textId="77777777" w:rsidR="00A40EAE" w:rsidRPr="00A40EAE" w:rsidRDefault="00A40EAE" w:rsidP="00A40EAE">
      <w:pPr>
        <w:spacing w:before="100" w:beforeAutospacing="1" w:after="100" w:afterAutospacing="1"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2. Del auto de llamamiento a juicio;</w:t>
      </w:r>
    </w:p>
    <w:p w14:paraId="60E59EBE" w14:textId="77777777" w:rsidR="00A40EAE" w:rsidRPr="00A40EAE" w:rsidRDefault="00A40EAE" w:rsidP="00A40EAE">
      <w:pPr>
        <w:spacing w:before="100" w:beforeAutospacing="1" w:after="100" w:afterAutospacing="1"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3. De los autos de nulidad, de prescripción y de inhibición por causa de incompetencia;</w:t>
      </w:r>
    </w:p>
    <w:p w14:paraId="6407B976" w14:textId="77777777" w:rsidR="00A40EAE" w:rsidRPr="00A40EAE" w:rsidRDefault="00A40EAE" w:rsidP="00A40EAE">
      <w:pPr>
        <w:spacing w:before="100" w:beforeAutospacing="1" w:after="100" w:afterAutospacing="1"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4. De las medidas cautelares impuestas o negadas respectivamente por el Juez o Tribunal, conforme al procedimiento previsto en este Código, especialmente la prisión preventiva.</w:t>
      </w:r>
    </w:p>
    <w:p w14:paraId="1762D264" w14:textId="77777777" w:rsidR="00A40EAE" w:rsidRPr="00A40EAE" w:rsidRDefault="00A40EAE" w:rsidP="00A40EAE">
      <w:pPr>
        <w:spacing w:before="100" w:beforeAutospacing="1" w:after="100" w:afterAutospacing="1" w:line="276" w:lineRule="auto"/>
        <w:rPr>
          <w:rFonts w:ascii="Arial" w:eastAsia="Times New Roman" w:hAnsi="Arial" w:cs="Arial"/>
          <w:sz w:val="24"/>
          <w:szCs w:val="24"/>
          <w:lang w:eastAsia="es-CR"/>
        </w:rPr>
      </w:pPr>
    </w:p>
    <w:p w14:paraId="452DF6BB" w14:textId="77777777" w:rsidR="00A40EAE" w:rsidRPr="00A40EAE" w:rsidRDefault="00A40EAE" w:rsidP="00A40EAE">
      <w:pPr>
        <w:spacing w:before="100" w:beforeAutospacing="1" w:after="100" w:afterAutospacing="1" w:line="276" w:lineRule="auto"/>
        <w:rPr>
          <w:rFonts w:ascii="Arial" w:eastAsia="Times New Roman" w:hAnsi="Arial" w:cs="Arial"/>
          <w:sz w:val="24"/>
          <w:szCs w:val="24"/>
          <w:lang w:eastAsia="es-CR"/>
        </w:rPr>
      </w:pPr>
    </w:p>
    <w:p w14:paraId="0F5F4AD0" w14:textId="77777777" w:rsidR="00A40EAE" w:rsidRPr="00A40EAE" w:rsidRDefault="00A40EAE" w:rsidP="00A40EAE">
      <w:pPr>
        <w:spacing w:before="100" w:beforeAutospacing="1" w:after="100" w:afterAutospacing="1" w:line="276" w:lineRule="auto"/>
        <w:rPr>
          <w:rFonts w:ascii="Arial" w:eastAsia="Times New Roman" w:hAnsi="Arial" w:cs="Arial"/>
          <w:b/>
          <w:bCs/>
          <w:sz w:val="24"/>
          <w:szCs w:val="24"/>
          <w:lang w:eastAsia="es-CR"/>
        </w:rPr>
      </w:pPr>
      <w:r w:rsidRPr="00A40EAE">
        <w:rPr>
          <w:rFonts w:ascii="Arial" w:eastAsia="Times New Roman" w:hAnsi="Arial" w:cs="Arial"/>
          <w:b/>
          <w:bCs/>
          <w:sz w:val="24"/>
          <w:szCs w:val="24"/>
          <w:lang w:eastAsia="es-CR"/>
        </w:rPr>
        <w:t>Art 335 ter. - Interposición y efectos</w:t>
      </w:r>
    </w:p>
    <w:p w14:paraId="55C5D019" w14:textId="77777777" w:rsidR="00A40EAE" w:rsidRPr="00A40EAE" w:rsidRDefault="00A40EAE" w:rsidP="00A40EAE">
      <w:pPr>
        <w:numPr>
          <w:ilvl w:val="0"/>
          <w:numId w:val="1"/>
        </w:numPr>
        <w:spacing w:before="100" w:beforeAutospacing="1" w:after="100" w:afterAutospacing="1" w:line="276" w:lineRule="auto"/>
        <w:rPr>
          <w:rFonts w:ascii="Arial" w:eastAsia="Times New Roman" w:hAnsi="Arial" w:cs="Arial"/>
          <w:sz w:val="24"/>
          <w:szCs w:val="24"/>
          <w:lang w:eastAsia="es-CR"/>
        </w:rPr>
      </w:pPr>
      <w:r w:rsidRPr="00A40EAE">
        <w:rPr>
          <w:rFonts w:ascii="Arial" w:eastAsia="Times New Roman" w:hAnsi="Arial" w:cs="Arial"/>
          <w:sz w:val="24"/>
          <w:szCs w:val="24"/>
          <w:lang w:eastAsia="es-CR"/>
        </w:rPr>
        <w:t>El recurso de apelación se debe interponer mediante escrito fundamentado, ante el Tribunal del juicio oral, dentro de los tres días de notificada la providencia.</w:t>
      </w:r>
    </w:p>
    <w:p w14:paraId="20CD3450" w14:textId="77777777" w:rsidR="00A40EAE" w:rsidRPr="00A40EAE" w:rsidRDefault="00A40EAE" w:rsidP="00A40EAE">
      <w:pPr>
        <w:spacing w:before="100" w:beforeAutospacing="1" w:after="100" w:afterAutospacing="1" w:line="276" w:lineRule="auto"/>
        <w:jc w:val="both"/>
        <w:rPr>
          <w:rFonts w:ascii="Arial" w:eastAsia="Times New Roman" w:hAnsi="Arial" w:cs="Arial"/>
          <w:sz w:val="24"/>
          <w:szCs w:val="24"/>
          <w:lang w:eastAsia="es-CR"/>
        </w:rPr>
      </w:pPr>
      <w:r w:rsidRPr="00A40EAE">
        <w:rPr>
          <w:rFonts w:ascii="Arial" w:eastAsia="Times New Roman" w:hAnsi="Arial" w:cs="Arial"/>
          <w:sz w:val="24"/>
          <w:szCs w:val="24"/>
          <w:lang w:eastAsia="es-CR"/>
        </w:rPr>
        <w:t>2. El Tribunal se pronunciará previa vista de la causa, que tendrá lugar, dentro de las noventa y seis horas de recibido el expediente, con citación del Fiscal Superior y del defensor del imputado. La decisión, debidamente motivada, se expedirá el día de la vista de la causa o dentro de las cuarenta y ocho horas, bajo responsabilidad.</w:t>
      </w:r>
    </w:p>
    <w:p w14:paraId="7B5CA3BF" w14:textId="77777777" w:rsidR="00A40EAE" w:rsidRPr="00A40EAE" w:rsidRDefault="00A40EAE" w:rsidP="00A40EAE">
      <w:pPr>
        <w:spacing w:before="100" w:beforeAutospacing="1" w:after="100" w:afterAutospacing="1" w:line="276" w:lineRule="auto"/>
        <w:jc w:val="both"/>
        <w:rPr>
          <w:rFonts w:ascii="Arial" w:eastAsia="Times New Roman" w:hAnsi="Arial" w:cs="Arial"/>
          <w:sz w:val="15"/>
          <w:szCs w:val="15"/>
          <w:lang w:eastAsia="es-CR"/>
        </w:rPr>
      </w:pPr>
      <w:r w:rsidRPr="00A40EAE">
        <w:rPr>
          <w:rFonts w:ascii="Arial" w:eastAsia="Times New Roman" w:hAnsi="Arial" w:cs="Arial"/>
          <w:sz w:val="25"/>
          <w:szCs w:val="25"/>
          <w:lang w:eastAsia="es-CR"/>
        </w:rPr>
        <w:t>3. Si el Tribunal declara la nulidad del auto de prisión preventiva, ordenará que el mismo u otro Juez dicte la resolución que corresponda con arreglo a lo dispuesto en el art. 216.</w:t>
      </w:r>
    </w:p>
    <w:p w14:paraId="2C02C98E" w14:textId="77777777" w:rsidR="00A40EAE" w:rsidRPr="00A40EAE" w:rsidRDefault="00A40EAE" w:rsidP="00A40EAE">
      <w:pPr>
        <w:spacing w:before="100" w:beforeAutospacing="1" w:after="100" w:afterAutospacing="1" w:line="276" w:lineRule="auto"/>
        <w:jc w:val="both"/>
        <w:rPr>
          <w:rFonts w:ascii="Arial" w:eastAsia="Times New Roman" w:hAnsi="Arial" w:cs="Arial"/>
          <w:sz w:val="15"/>
          <w:szCs w:val="15"/>
          <w:lang w:eastAsia="es-CR"/>
        </w:rPr>
      </w:pPr>
    </w:p>
    <w:p w14:paraId="01FB071C" w14:textId="77777777" w:rsidR="00A40EAE" w:rsidRPr="00A40EAE" w:rsidRDefault="00A40EAE" w:rsidP="00A40EAE">
      <w:pPr>
        <w:spacing w:before="100" w:beforeAutospacing="1" w:after="100" w:afterAutospacing="1" w:line="276" w:lineRule="auto"/>
        <w:rPr>
          <w:rFonts w:ascii="Arial" w:eastAsia="Times New Roman" w:hAnsi="Arial" w:cs="Arial"/>
          <w:b/>
          <w:bCs/>
          <w:sz w:val="24"/>
          <w:szCs w:val="24"/>
          <w:lang w:eastAsia="es-CR"/>
        </w:rPr>
      </w:pPr>
      <w:r w:rsidRPr="00A40EAE">
        <w:rPr>
          <w:rFonts w:ascii="Arial" w:eastAsia="Times New Roman" w:hAnsi="Arial" w:cs="Arial"/>
          <w:b/>
          <w:bCs/>
          <w:sz w:val="24"/>
          <w:szCs w:val="24"/>
          <w:lang w:eastAsia="es-CR"/>
        </w:rPr>
        <w:t>REPOSICIÓN</w:t>
      </w:r>
    </w:p>
    <w:p w14:paraId="164C6B55"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Times New Roman" w:hAnsi="Arial" w:cs="Arial"/>
          <w:b/>
          <w:bCs/>
          <w:sz w:val="24"/>
          <w:szCs w:val="24"/>
          <w:lang w:eastAsia="es-CR"/>
        </w:rPr>
        <w:t>ARTICULO</w:t>
      </w:r>
      <w:r w:rsidRPr="00A40EAE">
        <w:rPr>
          <w:rFonts w:ascii="Arial" w:eastAsia="Calibri" w:hAnsi="Arial" w:cs="Arial"/>
          <w:sz w:val="24"/>
          <w:szCs w:val="24"/>
        </w:rPr>
        <w:t xml:space="preserve"> </w:t>
      </w:r>
      <w:r w:rsidRPr="00A40EAE">
        <w:rPr>
          <w:rFonts w:ascii="Arial" w:eastAsia="Calibri" w:hAnsi="Arial" w:cs="Arial"/>
          <w:b/>
          <w:bCs/>
          <w:sz w:val="24"/>
          <w:szCs w:val="24"/>
        </w:rPr>
        <w:t>336. - Procedencia y trámite.</w:t>
      </w:r>
    </w:p>
    <w:p w14:paraId="0CBE4B2A"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7B5645F9"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El recurso de reposición procederá contra las resoluciones dictadas sin audiencia previa, a fin de que el mismo tribunal que las dictó examine nuevamente la cuestión y dicte la resolución que corresponda.</w:t>
      </w:r>
    </w:p>
    <w:p w14:paraId="37C758BE"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Se interpondrá por escrito fundado, dentro del plazo de tres días, y el tribunal lo resolverá previa vista a los interesados, por el mismo plazo.</w:t>
      </w:r>
    </w:p>
    <w:p w14:paraId="75A45174"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3BD5C694"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Times New Roman" w:hAnsi="Arial" w:cs="Arial"/>
          <w:b/>
          <w:bCs/>
          <w:sz w:val="24"/>
          <w:szCs w:val="24"/>
          <w:lang w:eastAsia="es-CR"/>
        </w:rPr>
        <w:t>ARTICULO</w:t>
      </w:r>
      <w:r w:rsidRPr="00A40EAE">
        <w:rPr>
          <w:rFonts w:ascii="Arial" w:eastAsia="Calibri" w:hAnsi="Arial" w:cs="Arial"/>
          <w:sz w:val="24"/>
          <w:szCs w:val="24"/>
        </w:rPr>
        <w:t xml:space="preserve"> </w:t>
      </w:r>
      <w:r w:rsidRPr="00A40EAE">
        <w:rPr>
          <w:rFonts w:ascii="Arial" w:eastAsia="Calibri" w:hAnsi="Arial" w:cs="Arial"/>
          <w:b/>
          <w:bCs/>
          <w:sz w:val="24"/>
          <w:szCs w:val="24"/>
        </w:rPr>
        <w:t>337. - Reposición durante el juicio.</w:t>
      </w:r>
    </w:p>
    <w:p w14:paraId="132FE3ED"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2F47AB81"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Las resoluciones emitidas durante el trámite del juicio podrán ser recurridas por los intervinientes tan sólo mediante su reposición. En el debate, se interpondrán oralmente y se tramitarán y resolverán inmediatamente, sin suspenderlo, en lo posible.</w:t>
      </w:r>
    </w:p>
    <w:p w14:paraId="6B8B3460"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La reposición durante el juicio equivale a la protesta de recurrir en casación, para el caso de que el tribunal no decida la cuestión de conformidad con el recurso interpuesto.</w:t>
      </w:r>
    </w:p>
    <w:p w14:paraId="56652FC6"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02E6A429"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65347B94"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2975CFEF"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27B6D546"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2C20A2EA"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7B16C598" w14:textId="77777777" w:rsidR="00A40EAE" w:rsidRPr="00A40EAE" w:rsidRDefault="00A40EAE" w:rsidP="00A40EAE">
      <w:pPr>
        <w:spacing w:after="0" w:line="276" w:lineRule="auto"/>
        <w:rPr>
          <w:rFonts w:ascii="Times New Roman" w:eastAsia="Times New Roman" w:hAnsi="Times New Roman" w:cs="Times New Roman"/>
          <w:sz w:val="24"/>
          <w:szCs w:val="24"/>
          <w:lang w:eastAsia="es-CR"/>
        </w:rPr>
      </w:pPr>
    </w:p>
    <w:p w14:paraId="33A74936" w14:textId="77777777" w:rsidR="00A40EAE" w:rsidRPr="00A40EAE" w:rsidRDefault="00A40EAE" w:rsidP="00A40EAE">
      <w:pPr>
        <w:autoSpaceDE w:val="0"/>
        <w:autoSpaceDN w:val="0"/>
        <w:adjustRightInd w:val="0"/>
        <w:spacing w:after="0" w:line="276" w:lineRule="auto"/>
        <w:rPr>
          <w:rFonts w:ascii="Arial" w:eastAsia="Calibri" w:hAnsi="Arial" w:cs="Arial"/>
          <w:b/>
          <w:bCs/>
          <w:sz w:val="24"/>
          <w:szCs w:val="24"/>
        </w:rPr>
      </w:pPr>
      <w:r w:rsidRPr="00A40EAE">
        <w:rPr>
          <w:rFonts w:ascii="Arial" w:eastAsia="Calibri" w:hAnsi="Arial" w:cs="Arial"/>
          <w:b/>
          <w:bCs/>
          <w:sz w:val="24"/>
          <w:szCs w:val="24"/>
        </w:rPr>
        <w:t>CASACIÓN</w:t>
      </w:r>
    </w:p>
    <w:p w14:paraId="33B07329" w14:textId="77777777" w:rsidR="00A40EAE" w:rsidRPr="00A40EAE" w:rsidRDefault="00A40EAE" w:rsidP="00A40EAE">
      <w:pPr>
        <w:autoSpaceDE w:val="0"/>
        <w:autoSpaceDN w:val="0"/>
        <w:adjustRightInd w:val="0"/>
        <w:spacing w:after="0" w:line="276" w:lineRule="auto"/>
        <w:rPr>
          <w:rFonts w:ascii="Arial" w:eastAsia="Calibri" w:hAnsi="Arial" w:cs="Arial"/>
          <w:b/>
          <w:bCs/>
          <w:sz w:val="24"/>
          <w:szCs w:val="24"/>
        </w:rPr>
      </w:pPr>
    </w:p>
    <w:p w14:paraId="133EBDDF"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Times New Roman" w:hAnsi="Arial" w:cs="Arial"/>
          <w:b/>
          <w:bCs/>
          <w:sz w:val="24"/>
          <w:szCs w:val="24"/>
          <w:lang w:eastAsia="es-CR"/>
        </w:rPr>
        <w:t>ARTICULO</w:t>
      </w:r>
      <w:r w:rsidRPr="00A40EAE">
        <w:rPr>
          <w:rFonts w:ascii="Verdana" w:eastAsia="Calibri" w:hAnsi="Verdana" w:cs="Verdana"/>
          <w:sz w:val="20"/>
          <w:szCs w:val="20"/>
        </w:rPr>
        <w:t xml:space="preserve"> </w:t>
      </w:r>
      <w:r w:rsidRPr="00A40EAE">
        <w:rPr>
          <w:rFonts w:ascii="Arial" w:eastAsia="Calibri" w:hAnsi="Arial" w:cs="Arial"/>
          <w:b/>
          <w:bCs/>
          <w:sz w:val="24"/>
          <w:szCs w:val="24"/>
        </w:rPr>
        <w:t>338</w:t>
      </w:r>
      <w:r w:rsidRPr="00A40EAE">
        <w:rPr>
          <w:rFonts w:ascii="Arial" w:eastAsia="Calibri" w:hAnsi="Arial" w:cs="Arial"/>
          <w:sz w:val="24"/>
          <w:szCs w:val="24"/>
        </w:rPr>
        <w:t xml:space="preserve">.- </w:t>
      </w:r>
      <w:r w:rsidRPr="00A40EAE">
        <w:rPr>
          <w:rFonts w:ascii="Arial" w:eastAsia="Calibri" w:hAnsi="Arial" w:cs="Arial"/>
          <w:b/>
          <w:bCs/>
          <w:sz w:val="24"/>
          <w:szCs w:val="24"/>
        </w:rPr>
        <w:t>Objeto.</w:t>
      </w:r>
      <w:r w:rsidRPr="00A40EAE">
        <w:rPr>
          <w:rFonts w:ascii="Arial" w:eastAsia="Calibri" w:hAnsi="Arial" w:cs="Arial"/>
          <w:sz w:val="24"/>
          <w:szCs w:val="24"/>
        </w:rPr>
        <w:t xml:space="preserve"> </w:t>
      </w:r>
    </w:p>
    <w:p w14:paraId="6906BC8C"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p>
    <w:p w14:paraId="427C2AF7"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Además de los casos especialmente previstos, se podrá deducir el recurso de casación contra la sentencia o contra la resolución que ponga fin a la acción, a la pena o a una medida de seguridad y corrección, imposibilite que ellas continúen, impida el ejercicio de la acción, o deniegue la extinción, conmutación o suspensión de la pena.</w:t>
      </w:r>
    </w:p>
    <w:p w14:paraId="308912FC" w14:textId="77777777" w:rsidR="00A40EAE" w:rsidRPr="00A40EAE" w:rsidRDefault="00A40EAE" w:rsidP="00A40EAE">
      <w:pPr>
        <w:spacing w:after="0" w:line="276" w:lineRule="auto"/>
        <w:rPr>
          <w:rFonts w:ascii="Times New Roman" w:eastAsia="Times New Roman" w:hAnsi="Times New Roman" w:cs="Times New Roman"/>
          <w:sz w:val="24"/>
          <w:szCs w:val="24"/>
          <w:lang w:eastAsia="es-CR"/>
        </w:rPr>
      </w:pPr>
    </w:p>
    <w:p w14:paraId="15AA0B71" w14:textId="77777777" w:rsidR="00A40EAE" w:rsidRPr="00A40EAE" w:rsidRDefault="00A40EAE" w:rsidP="00A40EAE">
      <w:pPr>
        <w:spacing w:after="0" w:line="276" w:lineRule="auto"/>
        <w:rPr>
          <w:rFonts w:ascii="Times New Roman" w:eastAsia="Times New Roman" w:hAnsi="Times New Roman" w:cs="Times New Roman"/>
          <w:sz w:val="24"/>
          <w:szCs w:val="24"/>
          <w:lang w:eastAsia="es-CR"/>
        </w:rPr>
      </w:pPr>
    </w:p>
    <w:p w14:paraId="3785A2E0" w14:textId="77777777" w:rsidR="00A40EAE" w:rsidRPr="00A40EAE" w:rsidRDefault="00A40EAE" w:rsidP="00A40EAE">
      <w:pPr>
        <w:spacing w:after="0" w:line="276" w:lineRule="auto"/>
        <w:rPr>
          <w:rFonts w:ascii="Arial" w:eastAsia="Times New Roman" w:hAnsi="Arial" w:cs="Arial"/>
          <w:b/>
          <w:bCs/>
          <w:sz w:val="24"/>
          <w:szCs w:val="24"/>
          <w:lang w:eastAsia="es-CR"/>
        </w:rPr>
      </w:pPr>
      <w:r w:rsidRPr="00A40EAE">
        <w:rPr>
          <w:rFonts w:ascii="Arial" w:eastAsia="Times New Roman" w:hAnsi="Arial" w:cs="Arial"/>
          <w:b/>
          <w:bCs/>
          <w:sz w:val="24"/>
          <w:szCs w:val="24"/>
          <w:lang w:eastAsia="es-CR"/>
        </w:rPr>
        <w:t>REVISIÓN</w:t>
      </w:r>
    </w:p>
    <w:p w14:paraId="1CC64764" w14:textId="77777777" w:rsidR="00A40EAE" w:rsidRPr="00A40EAE" w:rsidRDefault="00A40EAE" w:rsidP="00A40EAE">
      <w:pPr>
        <w:spacing w:after="0" w:line="276" w:lineRule="auto"/>
        <w:rPr>
          <w:rFonts w:ascii="Arial" w:eastAsia="Times New Roman" w:hAnsi="Arial" w:cs="Arial"/>
          <w:b/>
          <w:bCs/>
          <w:sz w:val="24"/>
          <w:szCs w:val="24"/>
          <w:lang w:eastAsia="es-CR"/>
        </w:rPr>
      </w:pPr>
    </w:p>
    <w:p w14:paraId="7DAD7CE6" w14:textId="77777777" w:rsidR="00A40EAE" w:rsidRPr="00A40EAE" w:rsidRDefault="00A40EAE" w:rsidP="00A40EAE">
      <w:pPr>
        <w:autoSpaceDE w:val="0"/>
        <w:autoSpaceDN w:val="0"/>
        <w:adjustRightInd w:val="0"/>
        <w:spacing w:after="0" w:line="276" w:lineRule="auto"/>
        <w:rPr>
          <w:rFonts w:ascii="Arial" w:eastAsia="Calibri" w:hAnsi="Arial" w:cs="Arial"/>
          <w:b/>
          <w:bCs/>
          <w:sz w:val="24"/>
          <w:szCs w:val="24"/>
        </w:rPr>
      </w:pPr>
      <w:r w:rsidRPr="00A40EAE">
        <w:rPr>
          <w:rFonts w:ascii="Arial" w:eastAsia="Times New Roman" w:hAnsi="Arial" w:cs="Arial"/>
          <w:b/>
          <w:bCs/>
          <w:sz w:val="24"/>
          <w:szCs w:val="24"/>
          <w:lang w:eastAsia="es-CR"/>
        </w:rPr>
        <w:t>ARTICULO</w:t>
      </w:r>
      <w:r w:rsidRPr="00A40EAE">
        <w:rPr>
          <w:rFonts w:ascii="Arial" w:eastAsia="Calibri" w:hAnsi="Arial" w:cs="Arial"/>
          <w:b/>
          <w:bCs/>
          <w:sz w:val="24"/>
          <w:szCs w:val="24"/>
        </w:rPr>
        <w:t xml:space="preserve"> 359. - Objeto.</w:t>
      </w:r>
    </w:p>
    <w:p w14:paraId="039D7EE4" w14:textId="77777777" w:rsidR="00A40EAE" w:rsidRPr="00A40EAE" w:rsidRDefault="00A40EAE" w:rsidP="00A40EAE">
      <w:pPr>
        <w:autoSpaceDE w:val="0"/>
        <w:autoSpaceDN w:val="0"/>
        <w:adjustRightInd w:val="0"/>
        <w:spacing w:after="0" w:line="276" w:lineRule="auto"/>
        <w:rPr>
          <w:rFonts w:ascii="Verdana" w:eastAsia="Calibri" w:hAnsi="Verdana" w:cs="Verdana"/>
          <w:sz w:val="20"/>
          <w:szCs w:val="20"/>
        </w:rPr>
      </w:pPr>
    </w:p>
    <w:p w14:paraId="4C19A3B4"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La revisión procederá contra las sentencias firmes, sin limitación temporal, y sólo en favor del condenado o de aquel a quien se le hubiera impuesto una medida de seguridad y corrección.</w:t>
      </w:r>
    </w:p>
    <w:p w14:paraId="0EAA170C" w14:textId="77777777" w:rsidR="00A40EAE" w:rsidRPr="00A40EAE" w:rsidRDefault="00A40EAE" w:rsidP="00A40EAE">
      <w:pPr>
        <w:autoSpaceDE w:val="0"/>
        <w:autoSpaceDN w:val="0"/>
        <w:adjustRightInd w:val="0"/>
        <w:spacing w:after="0" w:line="276" w:lineRule="auto"/>
        <w:rPr>
          <w:rFonts w:ascii="Arial" w:eastAsia="Calibri" w:hAnsi="Arial" w:cs="Arial"/>
          <w:sz w:val="24"/>
          <w:szCs w:val="24"/>
        </w:rPr>
      </w:pPr>
      <w:r w:rsidRPr="00A40EAE">
        <w:rPr>
          <w:rFonts w:ascii="Arial" w:eastAsia="Calibri" w:hAnsi="Arial" w:cs="Arial"/>
          <w:sz w:val="24"/>
          <w:szCs w:val="24"/>
        </w:rPr>
        <w:t>La revisión sólo procederá en disfavor del imputado, contra el sobreseimiento (absolución anticipada) o la sentencia absolutoria fundados en la extinción de la persecución penal por muerte del imputado, cuando se sostenga que él vive. En ese caso, comprobada la falsedad de la declaración o registro, se revocará la decisión anterior, y el procedimiento se reiniciará, según su estado.</w:t>
      </w:r>
    </w:p>
    <w:p w14:paraId="2E42D4FE" w14:textId="77777777" w:rsidR="00A40EAE" w:rsidRPr="00A40EAE" w:rsidRDefault="00A40EAE" w:rsidP="00A40EAE">
      <w:pPr>
        <w:spacing w:after="0" w:line="276" w:lineRule="auto"/>
        <w:rPr>
          <w:rFonts w:ascii="Times New Roman" w:eastAsia="Times New Roman" w:hAnsi="Times New Roman" w:cs="Times New Roman"/>
          <w:sz w:val="24"/>
          <w:szCs w:val="24"/>
          <w:lang w:eastAsia="es-CR"/>
        </w:rPr>
      </w:pPr>
    </w:p>
    <w:p w14:paraId="54F1DF80" w14:textId="77777777" w:rsidR="00A40EAE" w:rsidRPr="00A40EAE" w:rsidRDefault="00A40EAE" w:rsidP="00A40EAE">
      <w:pPr>
        <w:spacing w:after="0" w:line="276" w:lineRule="auto"/>
        <w:rPr>
          <w:rFonts w:ascii="Times New Roman" w:eastAsia="Times New Roman" w:hAnsi="Times New Roman" w:cs="Times New Roman"/>
          <w:sz w:val="24"/>
          <w:szCs w:val="24"/>
          <w:lang w:eastAsia="es-CR"/>
        </w:rPr>
      </w:pPr>
    </w:p>
    <w:p w14:paraId="5E18196D" w14:textId="77777777" w:rsidR="00A40EAE" w:rsidRPr="00A40EAE" w:rsidRDefault="00A40EAE" w:rsidP="00A40EAE">
      <w:pPr>
        <w:spacing w:after="0" w:line="276" w:lineRule="auto"/>
        <w:rPr>
          <w:rFonts w:ascii="Arial" w:eastAsia="Times New Roman" w:hAnsi="Arial" w:cs="Arial"/>
          <w:sz w:val="24"/>
          <w:szCs w:val="24"/>
          <w:lang w:eastAsia="es-CR"/>
        </w:rPr>
      </w:pPr>
    </w:p>
    <w:p w14:paraId="5D9441F6" w14:textId="77777777" w:rsidR="00A40EAE" w:rsidRPr="00A40EAE" w:rsidRDefault="00A40EAE" w:rsidP="00A40EAE">
      <w:pPr>
        <w:spacing w:after="0" w:line="276" w:lineRule="auto"/>
        <w:rPr>
          <w:rFonts w:ascii="Times New Roman" w:eastAsia="Times New Roman" w:hAnsi="Times New Roman" w:cs="Times New Roman"/>
          <w:sz w:val="24"/>
          <w:szCs w:val="24"/>
          <w:lang w:eastAsia="es-CR"/>
        </w:rPr>
      </w:pPr>
    </w:p>
    <w:p w14:paraId="23E5DDFD" w14:textId="77777777" w:rsidR="008F44E6" w:rsidRDefault="008F44E6"/>
    <w:sectPr w:rsidR="008F44E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1D5E" w14:textId="77777777" w:rsidR="00A40EAE" w:rsidRDefault="00A40EAE" w:rsidP="00A40EAE">
      <w:pPr>
        <w:spacing w:after="0" w:line="240" w:lineRule="auto"/>
      </w:pPr>
      <w:r>
        <w:separator/>
      </w:r>
    </w:p>
  </w:endnote>
  <w:endnote w:type="continuationSeparator" w:id="0">
    <w:p w14:paraId="2EFB87D8" w14:textId="77777777" w:rsidR="00A40EAE" w:rsidRDefault="00A40EAE" w:rsidP="00A4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6C69" w14:textId="77777777" w:rsidR="00A40EAE" w:rsidRDefault="00A40EAE" w:rsidP="00A40EAE">
      <w:pPr>
        <w:spacing w:after="0" w:line="240" w:lineRule="auto"/>
      </w:pPr>
      <w:r>
        <w:separator/>
      </w:r>
    </w:p>
  </w:footnote>
  <w:footnote w:type="continuationSeparator" w:id="0">
    <w:p w14:paraId="182BFEB5" w14:textId="77777777" w:rsidR="00A40EAE" w:rsidRDefault="00A40EAE" w:rsidP="00A40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98887"/>
      <w:docPartObj>
        <w:docPartGallery w:val="Page Numbers (Top of Page)"/>
        <w:docPartUnique/>
      </w:docPartObj>
    </w:sdtPr>
    <w:sdtContent>
      <w:p w14:paraId="60E24A6F" w14:textId="2FC108F0" w:rsidR="00A40EAE" w:rsidRDefault="00A40EAE">
        <w:pPr>
          <w:pStyle w:val="Encabezado"/>
          <w:jc w:val="center"/>
        </w:pPr>
        <w:r>
          <w:fldChar w:fldCharType="begin"/>
        </w:r>
        <w:r>
          <w:instrText>PAGE   \* MERGEFORMAT</w:instrText>
        </w:r>
        <w:r>
          <w:fldChar w:fldCharType="separate"/>
        </w:r>
        <w:r>
          <w:rPr>
            <w:lang w:val="es-ES"/>
          </w:rPr>
          <w:t>2</w:t>
        </w:r>
        <w:r>
          <w:fldChar w:fldCharType="end"/>
        </w:r>
      </w:p>
    </w:sdtContent>
  </w:sdt>
  <w:p w14:paraId="127F4945" w14:textId="77777777" w:rsidR="00A40EAE" w:rsidRDefault="00A40E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70C73"/>
    <w:multiLevelType w:val="multilevel"/>
    <w:tmpl w:val="38B4DECA"/>
    <w:lvl w:ilvl="0">
      <w:start w:val="1"/>
      <w:numFmt w:val="decimal"/>
      <w:lvlText w:val="%1."/>
      <w:lvlJc w:val="left"/>
      <w:pPr>
        <w:ind w:left="720" w:hanging="360"/>
      </w:pPr>
      <w:rPr>
        <w:b w:val="0"/>
        <w:bCs w:val="0"/>
        <w:i w:val="0"/>
        <w:iCs w:val="0"/>
      </w:rPr>
    </w:lvl>
    <w:lvl w:ilvl="1">
      <w:start w:val="3"/>
      <w:numFmt w:val="decimal"/>
      <w:isLgl/>
      <w:lvlText w:val="%1.%2."/>
      <w:lvlJc w:val="left"/>
      <w:pPr>
        <w:ind w:left="1260" w:hanging="900"/>
      </w:pPr>
    </w:lvl>
    <w:lvl w:ilvl="2">
      <w:start w:val="2"/>
      <w:numFmt w:val="decimal"/>
      <w:isLgl/>
      <w:lvlText w:val="%1.%2.%3."/>
      <w:lvlJc w:val="left"/>
      <w:pPr>
        <w:ind w:left="1260" w:hanging="900"/>
      </w:pPr>
    </w:lvl>
    <w:lvl w:ilvl="3">
      <w:start w:val="2"/>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AE"/>
    <w:rsid w:val="008F44E6"/>
    <w:rsid w:val="00A40EA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B73F"/>
  <w15:chartTrackingRefBased/>
  <w15:docId w15:val="{607A0A32-70FC-4B6B-B8AE-4D6C0DCC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E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0EAE"/>
  </w:style>
  <w:style w:type="paragraph" w:styleId="Piedepgina">
    <w:name w:val="footer"/>
    <w:basedOn w:val="Normal"/>
    <w:link w:val="PiedepginaCar"/>
    <w:uiPriority w:val="99"/>
    <w:unhideWhenUsed/>
    <w:rsid w:val="00A40E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5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2528</Words>
  <Characters>13904</Characters>
  <Application>Microsoft Office Word</Application>
  <DocSecurity>0</DocSecurity>
  <Lines>115</Lines>
  <Paragraphs>32</Paragraphs>
  <ScaleCrop>false</ScaleCrop>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Schubert, Inti GIZ CR</dc:creator>
  <cp:keywords/>
  <dc:description/>
  <cp:lastModifiedBy>Schubert, Inti GIZ CR</cp:lastModifiedBy>
  <cp:revision>1</cp:revision>
  <dcterms:created xsi:type="dcterms:W3CDTF">2021-08-19T21:35:00Z</dcterms:created>
  <dcterms:modified xsi:type="dcterms:W3CDTF">2021-08-19T21:37:00Z</dcterms:modified>
</cp:coreProperties>
</file>